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00" w:rsidRDefault="002B6800" w:rsidP="002B6800">
      <w:pPr>
        <w:spacing w:line="360" w:lineRule="auto"/>
        <w:jc w:val="right"/>
        <w:rPr>
          <w:rFonts w:ascii="Arial" w:hAnsi="Arial" w:cs="Arial"/>
          <w:b/>
          <w:sz w:val="28"/>
          <w:szCs w:val="28"/>
        </w:rPr>
      </w:pPr>
      <w:r>
        <w:rPr>
          <w:rFonts w:ascii="Arial" w:hAnsi="Arial" w:cs="Arial"/>
          <w:b/>
          <w:sz w:val="28"/>
          <w:szCs w:val="28"/>
        </w:rPr>
        <w:t>Appendix 'A'</w:t>
      </w:r>
    </w:p>
    <w:p w:rsidR="00B834E6" w:rsidRDefault="002B6800" w:rsidP="005940BE">
      <w:pPr>
        <w:jc w:val="center"/>
        <w:rPr>
          <w:rFonts w:ascii="Arial" w:hAnsi="Arial" w:cs="Arial"/>
          <w:b/>
          <w:sz w:val="28"/>
          <w:szCs w:val="28"/>
        </w:rPr>
      </w:pPr>
      <w:r>
        <w:rPr>
          <w:rFonts w:ascii="Arial" w:hAnsi="Arial" w:cs="Arial"/>
          <w:b/>
          <w:sz w:val="28"/>
          <w:szCs w:val="28"/>
        </w:rPr>
        <w:t>Cabinet Committee for Performance Improvement</w:t>
      </w:r>
    </w:p>
    <w:p w:rsidR="00F31599" w:rsidRDefault="002B6800" w:rsidP="005940BE">
      <w:pPr>
        <w:jc w:val="center"/>
        <w:rPr>
          <w:rFonts w:ascii="Arial" w:hAnsi="Arial" w:cs="Arial"/>
          <w:b/>
          <w:sz w:val="28"/>
          <w:szCs w:val="28"/>
        </w:rPr>
      </w:pPr>
      <w:r>
        <w:rPr>
          <w:rFonts w:ascii="Arial" w:hAnsi="Arial" w:cs="Arial"/>
          <w:b/>
          <w:sz w:val="28"/>
          <w:szCs w:val="28"/>
        </w:rPr>
        <w:t>10 December 2015</w:t>
      </w:r>
    </w:p>
    <w:p w:rsidR="000C7069" w:rsidRPr="00B834E6" w:rsidRDefault="002B6800" w:rsidP="005940BE">
      <w:pPr>
        <w:jc w:val="center"/>
        <w:rPr>
          <w:rFonts w:ascii="Arial" w:hAnsi="Arial" w:cs="Arial"/>
          <w:b/>
          <w:sz w:val="28"/>
          <w:szCs w:val="28"/>
        </w:rPr>
      </w:pPr>
      <w:r w:rsidRPr="00B834E6">
        <w:rPr>
          <w:rFonts w:ascii="Arial" w:hAnsi="Arial" w:cs="Arial"/>
          <w:b/>
          <w:sz w:val="28"/>
          <w:szCs w:val="28"/>
        </w:rPr>
        <w:t>Human Resource Health Check</w:t>
      </w:r>
      <w:r>
        <w:rPr>
          <w:rFonts w:ascii="Arial" w:hAnsi="Arial" w:cs="Arial"/>
          <w:b/>
          <w:sz w:val="28"/>
          <w:szCs w:val="28"/>
        </w:rPr>
        <w:t xml:space="preserve"> </w:t>
      </w:r>
      <w:r w:rsidRPr="00B834E6">
        <w:rPr>
          <w:rFonts w:ascii="Arial" w:hAnsi="Arial" w:cs="Arial"/>
          <w:b/>
          <w:sz w:val="28"/>
          <w:szCs w:val="28"/>
        </w:rPr>
        <w:t>Report</w:t>
      </w:r>
    </w:p>
    <w:p w:rsidR="002B6800" w:rsidRPr="002B6800" w:rsidRDefault="002B6800" w:rsidP="005940BE">
      <w:pPr>
        <w:rPr>
          <w:rFonts w:ascii="Arial" w:hAnsi="Arial" w:cs="Arial"/>
          <w:b/>
        </w:rPr>
      </w:pPr>
    </w:p>
    <w:p w:rsidR="008B122E" w:rsidRPr="002B6800" w:rsidRDefault="008B122E" w:rsidP="005940BE">
      <w:pPr>
        <w:rPr>
          <w:rFonts w:ascii="Arial" w:hAnsi="Arial" w:cs="Arial"/>
        </w:rPr>
      </w:pPr>
      <w:r w:rsidRPr="002B6800">
        <w:rPr>
          <w:rFonts w:ascii="Arial" w:hAnsi="Arial" w:cs="Arial"/>
          <w:b/>
        </w:rPr>
        <w:t>1.</w:t>
      </w:r>
      <w:r w:rsidRPr="002B6800">
        <w:rPr>
          <w:rFonts w:ascii="Arial" w:hAnsi="Arial" w:cs="Arial"/>
          <w:b/>
        </w:rPr>
        <w:tab/>
      </w:r>
      <w:r w:rsidRPr="002B6800">
        <w:rPr>
          <w:rFonts w:ascii="Arial" w:hAnsi="Arial" w:cs="Arial"/>
          <w:b/>
          <w:lang w:eastAsia="en-US"/>
        </w:rPr>
        <w:t xml:space="preserve">Sickness Absence </w:t>
      </w:r>
    </w:p>
    <w:p w:rsidR="002B7FA9" w:rsidRPr="002B6800" w:rsidRDefault="002B7FA9" w:rsidP="005940BE">
      <w:pPr>
        <w:rPr>
          <w:rFonts w:ascii="Arial" w:hAnsi="Arial" w:cs="Arial"/>
        </w:rPr>
      </w:pPr>
    </w:p>
    <w:p w:rsidR="00DA2F1F" w:rsidRPr="002B6800" w:rsidRDefault="00DA2F1F" w:rsidP="00DA2F1F">
      <w:pPr>
        <w:keepLines/>
        <w:contextualSpacing/>
        <w:rPr>
          <w:rFonts w:ascii="Arial" w:hAnsi="Arial" w:cs="Arial"/>
        </w:rPr>
      </w:pPr>
      <w:r w:rsidRPr="002B6800">
        <w:rPr>
          <w:rFonts w:ascii="Arial" w:hAnsi="Arial" w:cs="Arial"/>
          <w:b/>
        </w:rPr>
        <w:t xml:space="preserve">Note: </w:t>
      </w:r>
      <w:r w:rsidRPr="002B6800">
        <w:rPr>
          <w:rFonts w:ascii="Arial" w:hAnsi="Arial" w:cs="Arial"/>
        </w:rPr>
        <w:t xml:space="preserve">HR Oracle is undertaking a data cleansing exercise and until its completion only an overview of </w:t>
      </w:r>
      <w:r w:rsidR="002B6800" w:rsidRPr="002B6800">
        <w:rPr>
          <w:rFonts w:ascii="Arial" w:hAnsi="Arial" w:cs="Arial"/>
        </w:rPr>
        <w:t>C</w:t>
      </w:r>
      <w:r w:rsidRPr="002B6800">
        <w:rPr>
          <w:rFonts w:ascii="Arial" w:hAnsi="Arial" w:cs="Arial"/>
        </w:rPr>
        <w:t xml:space="preserve">ounty </w:t>
      </w:r>
      <w:r w:rsidR="002B6800" w:rsidRPr="002B6800">
        <w:rPr>
          <w:rFonts w:ascii="Arial" w:hAnsi="Arial" w:cs="Arial"/>
        </w:rPr>
        <w:t>C</w:t>
      </w:r>
      <w:r w:rsidRPr="002B6800">
        <w:rPr>
          <w:rFonts w:ascii="Arial" w:hAnsi="Arial" w:cs="Arial"/>
        </w:rPr>
        <w:t>ouncil sickness absences can be produced.  Quarter 1 and Quarter 2 showed that the data did</w:t>
      </w:r>
      <w:r w:rsidR="002B6800" w:rsidRPr="002B6800">
        <w:rPr>
          <w:rFonts w:ascii="Arial" w:hAnsi="Arial" w:cs="Arial"/>
        </w:rPr>
        <w:t xml:space="preserve"> </w:t>
      </w:r>
      <w:r w:rsidRPr="002B6800">
        <w:rPr>
          <w:rFonts w:ascii="Arial" w:hAnsi="Arial" w:cs="Arial"/>
        </w:rPr>
        <w:t>n</w:t>
      </w:r>
      <w:r w:rsidR="002B6800" w:rsidRPr="002B6800">
        <w:rPr>
          <w:rFonts w:ascii="Arial" w:hAnsi="Arial" w:cs="Arial"/>
        </w:rPr>
        <w:t>o</w:t>
      </w:r>
      <w:r w:rsidRPr="002B6800">
        <w:rPr>
          <w:rFonts w:ascii="Arial" w:hAnsi="Arial" w:cs="Arial"/>
        </w:rPr>
        <w:t xml:space="preserve">t reflect on the actual staff in each service and had an impact on the quarterly reporting of individual and groups of services.  </w:t>
      </w:r>
    </w:p>
    <w:p w:rsidR="00DA2F1F" w:rsidRPr="00AA4A7B" w:rsidRDefault="00DA2F1F" w:rsidP="008B122E">
      <w:pPr>
        <w:rPr>
          <w:rFonts w:ascii="Arial" w:hAnsi="Arial" w:cs="Arial"/>
          <w:sz w:val="22"/>
          <w:szCs w:val="22"/>
        </w:rPr>
      </w:pPr>
    </w:p>
    <w:tbl>
      <w:tblPr>
        <w:tblpPr w:leftFromText="180" w:rightFromText="180" w:vertAnchor="text"/>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0"/>
        <w:gridCol w:w="2977"/>
      </w:tblGrid>
      <w:tr w:rsidR="008B122E" w:rsidRPr="00AA4A7B" w:rsidTr="004F417B">
        <w:tc>
          <w:tcPr>
            <w:tcW w:w="8897" w:type="dxa"/>
            <w:gridSpan w:val="2"/>
            <w:shd w:val="clear" w:color="auto" w:fill="auto"/>
            <w:tcMar>
              <w:top w:w="0" w:type="dxa"/>
              <w:left w:w="108" w:type="dxa"/>
              <w:bottom w:w="0" w:type="dxa"/>
              <w:right w:w="108" w:type="dxa"/>
            </w:tcMar>
            <w:hideMark/>
          </w:tcPr>
          <w:p w:rsidR="008B122E" w:rsidRPr="00AA4A7B" w:rsidRDefault="001138F8" w:rsidP="004225B0">
            <w:pPr>
              <w:jc w:val="center"/>
              <w:rPr>
                <w:rFonts w:ascii="Arial" w:hAnsi="Arial" w:cs="Arial"/>
                <w:b/>
                <w:iCs/>
                <w:color w:val="FFFFFF" w:themeColor="background1"/>
                <w:sz w:val="22"/>
                <w:szCs w:val="22"/>
                <w:highlight w:val="yellow"/>
              </w:rPr>
            </w:pPr>
            <w:r w:rsidRPr="00AA4A7B">
              <w:rPr>
                <w:rFonts w:ascii="Arial" w:hAnsi="Arial" w:cs="Arial"/>
                <w:b/>
                <w:iCs/>
                <w:sz w:val="22"/>
                <w:szCs w:val="22"/>
              </w:rPr>
              <w:t xml:space="preserve">Quarter </w:t>
            </w:r>
            <w:r w:rsidR="004225B0" w:rsidRPr="00AA4A7B">
              <w:rPr>
                <w:rFonts w:ascii="Arial" w:hAnsi="Arial" w:cs="Arial"/>
                <w:b/>
                <w:iCs/>
                <w:sz w:val="22"/>
                <w:szCs w:val="22"/>
              </w:rPr>
              <w:t>2</w:t>
            </w:r>
            <w:r w:rsidRPr="00AA4A7B">
              <w:rPr>
                <w:rFonts w:ascii="Arial" w:hAnsi="Arial" w:cs="Arial"/>
                <w:b/>
                <w:iCs/>
                <w:sz w:val="22"/>
                <w:szCs w:val="22"/>
              </w:rPr>
              <w:t xml:space="preserve"> - </w:t>
            </w:r>
            <w:r w:rsidR="008B122E" w:rsidRPr="00AA4A7B">
              <w:rPr>
                <w:rFonts w:ascii="Arial" w:hAnsi="Arial" w:cs="Arial"/>
                <w:b/>
                <w:iCs/>
                <w:sz w:val="22"/>
                <w:szCs w:val="22"/>
              </w:rPr>
              <w:t>LCC Absence rate per FTE 201</w:t>
            </w:r>
            <w:r w:rsidR="0057741C" w:rsidRPr="00AA4A7B">
              <w:rPr>
                <w:rFonts w:ascii="Arial" w:hAnsi="Arial" w:cs="Arial"/>
                <w:b/>
                <w:iCs/>
                <w:sz w:val="22"/>
                <w:szCs w:val="22"/>
              </w:rPr>
              <w:t>5</w:t>
            </w:r>
            <w:r w:rsidR="008B122E" w:rsidRPr="00AA4A7B">
              <w:rPr>
                <w:rFonts w:ascii="Arial" w:hAnsi="Arial" w:cs="Arial"/>
                <w:b/>
                <w:iCs/>
                <w:sz w:val="22"/>
                <w:szCs w:val="22"/>
              </w:rPr>
              <w:t>/1</w:t>
            </w:r>
            <w:r w:rsidR="0057741C" w:rsidRPr="00AA4A7B">
              <w:rPr>
                <w:rFonts w:ascii="Arial" w:hAnsi="Arial" w:cs="Arial"/>
                <w:b/>
                <w:iCs/>
                <w:sz w:val="22"/>
                <w:szCs w:val="22"/>
              </w:rPr>
              <w:t>6</w:t>
            </w:r>
            <w:r w:rsidR="00F80CBD" w:rsidRPr="00AA4A7B">
              <w:rPr>
                <w:rFonts w:ascii="Arial" w:hAnsi="Arial" w:cs="Arial"/>
                <w:b/>
                <w:iCs/>
                <w:sz w:val="22"/>
                <w:szCs w:val="22"/>
              </w:rPr>
              <w:t xml:space="preserve"> </w:t>
            </w:r>
            <w:r w:rsidR="00B05096" w:rsidRPr="00AA4A7B">
              <w:rPr>
                <w:rFonts w:ascii="Arial" w:hAnsi="Arial" w:cs="Arial"/>
                <w:b/>
                <w:iCs/>
                <w:sz w:val="22"/>
                <w:szCs w:val="22"/>
              </w:rPr>
              <w:t>(excluding schools)</w:t>
            </w:r>
          </w:p>
        </w:tc>
      </w:tr>
      <w:tr w:rsidR="008B122E" w:rsidRPr="00AA4A7B" w:rsidTr="006E3383">
        <w:tc>
          <w:tcPr>
            <w:tcW w:w="5920" w:type="dxa"/>
            <w:tcMar>
              <w:top w:w="0" w:type="dxa"/>
              <w:left w:w="108" w:type="dxa"/>
              <w:bottom w:w="0" w:type="dxa"/>
              <w:right w:w="108" w:type="dxa"/>
            </w:tcMar>
            <w:hideMark/>
          </w:tcPr>
          <w:p w:rsidR="008B122E" w:rsidRPr="00AA4A7B" w:rsidRDefault="008B122E" w:rsidP="006E3383">
            <w:pPr>
              <w:rPr>
                <w:rFonts w:ascii="Arial" w:hAnsi="Arial" w:cs="Arial"/>
                <w:sz w:val="22"/>
                <w:szCs w:val="22"/>
              </w:rPr>
            </w:pPr>
            <w:r w:rsidRPr="00AA4A7B">
              <w:rPr>
                <w:rFonts w:ascii="Arial" w:hAnsi="Arial" w:cs="Arial"/>
                <w:sz w:val="22"/>
                <w:szCs w:val="22"/>
              </w:rPr>
              <w:t xml:space="preserve">Total number of days lost </w:t>
            </w:r>
          </w:p>
        </w:tc>
        <w:tc>
          <w:tcPr>
            <w:tcW w:w="2977" w:type="dxa"/>
            <w:tcMar>
              <w:top w:w="0" w:type="dxa"/>
              <w:left w:w="108" w:type="dxa"/>
              <w:bottom w:w="0" w:type="dxa"/>
              <w:right w:w="108" w:type="dxa"/>
            </w:tcMar>
            <w:hideMark/>
          </w:tcPr>
          <w:p w:rsidR="008B122E" w:rsidRPr="00AA4A7B" w:rsidRDefault="00116A76" w:rsidP="005A095E">
            <w:pPr>
              <w:jc w:val="right"/>
              <w:rPr>
                <w:rFonts w:ascii="Arial" w:hAnsi="Arial" w:cs="Arial"/>
                <w:sz w:val="22"/>
                <w:szCs w:val="22"/>
              </w:rPr>
            </w:pPr>
            <w:r w:rsidRPr="00AA4A7B">
              <w:rPr>
                <w:rFonts w:ascii="Arial" w:hAnsi="Arial" w:cs="Arial"/>
                <w:sz w:val="22"/>
                <w:szCs w:val="22"/>
              </w:rPr>
              <w:t>2.47</w:t>
            </w:r>
          </w:p>
        </w:tc>
      </w:tr>
      <w:tr w:rsidR="008B122E" w:rsidRPr="00AA4A7B" w:rsidTr="006E3383">
        <w:tc>
          <w:tcPr>
            <w:tcW w:w="5920" w:type="dxa"/>
            <w:tcMar>
              <w:top w:w="0" w:type="dxa"/>
              <w:left w:w="108" w:type="dxa"/>
              <w:bottom w:w="0" w:type="dxa"/>
              <w:right w:w="108" w:type="dxa"/>
            </w:tcMar>
            <w:hideMark/>
          </w:tcPr>
          <w:p w:rsidR="008B122E" w:rsidRPr="00AA4A7B" w:rsidRDefault="008B122E" w:rsidP="006E3383">
            <w:pPr>
              <w:rPr>
                <w:rFonts w:ascii="Arial" w:hAnsi="Arial" w:cs="Arial"/>
                <w:sz w:val="22"/>
                <w:szCs w:val="22"/>
              </w:rPr>
            </w:pPr>
            <w:r w:rsidRPr="00AA4A7B">
              <w:rPr>
                <w:rFonts w:ascii="Arial" w:hAnsi="Arial" w:cs="Arial"/>
                <w:sz w:val="22"/>
                <w:szCs w:val="22"/>
              </w:rPr>
              <w:t xml:space="preserve">Number of days lost per FTE- Short term </w:t>
            </w:r>
          </w:p>
        </w:tc>
        <w:tc>
          <w:tcPr>
            <w:tcW w:w="2977" w:type="dxa"/>
            <w:tcMar>
              <w:top w:w="0" w:type="dxa"/>
              <w:left w:w="108" w:type="dxa"/>
              <w:bottom w:w="0" w:type="dxa"/>
              <w:right w:w="108" w:type="dxa"/>
            </w:tcMar>
            <w:hideMark/>
          </w:tcPr>
          <w:p w:rsidR="008B122E" w:rsidRPr="00AA4A7B" w:rsidRDefault="005A095E" w:rsidP="00116A76">
            <w:pPr>
              <w:jc w:val="right"/>
              <w:rPr>
                <w:rFonts w:ascii="Arial" w:hAnsi="Arial" w:cs="Arial"/>
                <w:sz w:val="22"/>
                <w:szCs w:val="22"/>
              </w:rPr>
            </w:pPr>
            <w:r w:rsidRPr="00AA4A7B">
              <w:rPr>
                <w:rFonts w:ascii="Arial" w:hAnsi="Arial" w:cs="Arial"/>
                <w:sz w:val="22"/>
                <w:szCs w:val="22"/>
              </w:rPr>
              <w:t>0</w:t>
            </w:r>
            <w:r w:rsidR="004A6BB8" w:rsidRPr="00AA4A7B">
              <w:rPr>
                <w:rFonts w:ascii="Arial" w:hAnsi="Arial" w:cs="Arial"/>
                <w:sz w:val="22"/>
                <w:szCs w:val="22"/>
              </w:rPr>
              <w:t>.</w:t>
            </w:r>
            <w:r w:rsidRPr="00AA4A7B">
              <w:rPr>
                <w:rFonts w:ascii="Arial" w:hAnsi="Arial" w:cs="Arial"/>
                <w:sz w:val="22"/>
                <w:szCs w:val="22"/>
              </w:rPr>
              <w:t>7</w:t>
            </w:r>
            <w:r w:rsidR="00116A76" w:rsidRPr="00AA4A7B">
              <w:rPr>
                <w:rFonts w:ascii="Arial" w:hAnsi="Arial" w:cs="Arial"/>
                <w:sz w:val="22"/>
                <w:szCs w:val="22"/>
              </w:rPr>
              <w:t>5</w:t>
            </w:r>
          </w:p>
        </w:tc>
      </w:tr>
      <w:tr w:rsidR="008B122E" w:rsidRPr="00AA4A7B" w:rsidTr="006E3383">
        <w:tc>
          <w:tcPr>
            <w:tcW w:w="5920" w:type="dxa"/>
            <w:tcMar>
              <w:top w:w="0" w:type="dxa"/>
              <w:left w:w="108" w:type="dxa"/>
              <w:bottom w:w="0" w:type="dxa"/>
              <w:right w:w="108" w:type="dxa"/>
            </w:tcMar>
            <w:hideMark/>
          </w:tcPr>
          <w:p w:rsidR="008B122E" w:rsidRPr="00AA4A7B" w:rsidRDefault="008B122E" w:rsidP="006E3383">
            <w:pPr>
              <w:rPr>
                <w:rFonts w:ascii="Arial" w:hAnsi="Arial" w:cs="Arial"/>
                <w:sz w:val="22"/>
                <w:szCs w:val="22"/>
              </w:rPr>
            </w:pPr>
            <w:r w:rsidRPr="00AA4A7B">
              <w:rPr>
                <w:rFonts w:ascii="Arial" w:hAnsi="Arial" w:cs="Arial"/>
                <w:sz w:val="22"/>
                <w:szCs w:val="22"/>
              </w:rPr>
              <w:t>Number of days lost per FTE- Long term</w:t>
            </w:r>
          </w:p>
        </w:tc>
        <w:tc>
          <w:tcPr>
            <w:tcW w:w="2977" w:type="dxa"/>
            <w:tcMar>
              <w:top w:w="0" w:type="dxa"/>
              <w:left w:w="108" w:type="dxa"/>
              <w:bottom w:w="0" w:type="dxa"/>
              <w:right w:w="108" w:type="dxa"/>
            </w:tcMar>
            <w:hideMark/>
          </w:tcPr>
          <w:p w:rsidR="008B122E" w:rsidRPr="00AA4A7B" w:rsidRDefault="004A6BB8" w:rsidP="005A095E">
            <w:pPr>
              <w:jc w:val="right"/>
              <w:rPr>
                <w:rFonts w:ascii="Arial" w:hAnsi="Arial" w:cs="Arial"/>
                <w:sz w:val="22"/>
                <w:szCs w:val="22"/>
              </w:rPr>
            </w:pPr>
            <w:r w:rsidRPr="00AA4A7B">
              <w:rPr>
                <w:rFonts w:ascii="Arial" w:hAnsi="Arial" w:cs="Arial"/>
                <w:sz w:val="22"/>
                <w:szCs w:val="22"/>
              </w:rPr>
              <w:t>1.</w:t>
            </w:r>
            <w:r w:rsidR="00116A76" w:rsidRPr="00AA4A7B">
              <w:rPr>
                <w:rFonts w:ascii="Arial" w:hAnsi="Arial" w:cs="Arial"/>
                <w:sz w:val="22"/>
                <w:szCs w:val="22"/>
              </w:rPr>
              <w:t>72</w:t>
            </w:r>
          </w:p>
        </w:tc>
      </w:tr>
      <w:tr w:rsidR="008B122E" w:rsidRPr="00AA4A7B" w:rsidTr="006E3383">
        <w:tc>
          <w:tcPr>
            <w:tcW w:w="5920" w:type="dxa"/>
            <w:tcMar>
              <w:top w:w="0" w:type="dxa"/>
              <w:left w:w="108" w:type="dxa"/>
              <w:bottom w:w="0" w:type="dxa"/>
              <w:right w:w="108" w:type="dxa"/>
            </w:tcMar>
            <w:hideMark/>
          </w:tcPr>
          <w:p w:rsidR="008B122E" w:rsidRPr="00AA4A7B" w:rsidRDefault="008B122E" w:rsidP="006E3383">
            <w:pPr>
              <w:rPr>
                <w:rFonts w:ascii="Arial" w:hAnsi="Arial" w:cs="Arial"/>
                <w:sz w:val="22"/>
                <w:szCs w:val="22"/>
              </w:rPr>
            </w:pPr>
            <w:r w:rsidRPr="00AA4A7B">
              <w:rPr>
                <w:rFonts w:ascii="Arial" w:hAnsi="Arial" w:cs="Arial"/>
                <w:sz w:val="22"/>
                <w:szCs w:val="22"/>
              </w:rPr>
              <w:t>Number of employees absent 6 –12 months</w:t>
            </w:r>
          </w:p>
        </w:tc>
        <w:tc>
          <w:tcPr>
            <w:tcW w:w="2977" w:type="dxa"/>
            <w:tcMar>
              <w:top w:w="0" w:type="dxa"/>
              <w:left w:w="108" w:type="dxa"/>
              <w:bottom w:w="0" w:type="dxa"/>
              <w:right w:w="108" w:type="dxa"/>
            </w:tcMar>
            <w:hideMark/>
          </w:tcPr>
          <w:p w:rsidR="008B122E" w:rsidRPr="00AA4A7B" w:rsidRDefault="00116A76" w:rsidP="005A095E">
            <w:pPr>
              <w:jc w:val="right"/>
              <w:rPr>
                <w:rFonts w:ascii="Arial" w:hAnsi="Arial" w:cs="Arial"/>
                <w:sz w:val="22"/>
                <w:szCs w:val="22"/>
              </w:rPr>
            </w:pPr>
            <w:r w:rsidRPr="00AA4A7B">
              <w:rPr>
                <w:rFonts w:ascii="Arial" w:hAnsi="Arial" w:cs="Arial"/>
                <w:sz w:val="22"/>
                <w:szCs w:val="22"/>
              </w:rPr>
              <w:t>83</w:t>
            </w:r>
          </w:p>
        </w:tc>
      </w:tr>
      <w:tr w:rsidR="008B122E" w:rsidRPr="00AA4A7B" w:rsidTr="006E3383">
        <w:tc>
          <w:tcPr>
            <w:tcW w:w="5920" w:type="dxa"/>
            <w:tcMar>
              <w:top w:w="0" w:type="dxa"/>
              <w:left w:w="108" w:type="dxa"/>
              <w:bottom w:w="0" w:type="dxa"/>
              <w:right w:w="108" w:type="dxa"/>
            </w:tcMar>
            <w:hideMark/>
          </w:tcPr>
          <w:p w:rsidR="008B122E" w:rsidRPr="00AA4A7B" w:rsidRDefault="008B122E" w:rsidP="006E3383">
            <w:pPr>
              <w:rPr>
                <w:rFonts w:ascii="Arial" w:hAnsi="Arial" w:cs="Arial"/>
                <w:sz w:val="22"/>
                <w:szCs w:val="22"/>
              </w:rPr>
            </w:pPr>
            <w:r w:rsidRPr="00AA4A7B">
              <w:rPr>
                <w:rFonts w:ascii="Arial" w:hAnsi="Arial" w:cs="Arial"/>
                <w:sz w:val="22"/>
                <w:szCs w:val="22"/>
              </w:rPr>
              <w:t>Number of employees absent over 12 months</w:t>
            </w:r>
          </w:p>
        </w:tc>
        <w:tc>
          <w:tcPr>
            <w:tcW w:w="2977" w:type="dxa"/>
            <w:tcMar>
              <w:top w:w="0" w:type="dxa"/>
              <w:left w:w="108" w:type="dxa"/>
              <w:bottom w:w="0" w:type="dxa"/>
              <w:right w:w="108" w:type="dxa"/>
            </w:tcMar>
            <w:hideMark/>
          </w:tcPr>
          <w:p w:rsidR="008B122E" w:rsidRPr="00AA4A7B" w:rsidRDefault="00116A76" w:rsidP="001138F8">
            <w:pPr>
              <w:jc w:val="right"/>
              <w:rPr>
                <w:rFonts w:ascii="Arial" w:hAnsi="Arial" w:cs="Arial"/>
                <w:sz w:val="22"/>
                <w:szCs w:val="22"/>
              </w:rPr>
            </w:pPr>
            <w:r w:rsidRPr="00AA4A7B">
              <w:rPr>
                <w:rFonts w:ascii="Arial" w:hAnsi="Arial" w:cs="Arial"/>
                <w:sz w:val="22"/>
                <w:szCs w:val="22"/>
              </w:rPr>
              <w:t>21</w:t>
            </w:r>
          </w:p>
        </w:tc>
      </w:tr>
    </w:tbl>
    <w:p w:rsidR="00B172D1" w:rsidRPr="002B6800" w:rsidRDefault="00B172D1" w:rsidP="008B122E">
      <w:pPr>
        <w:rPr>
          <w:rFonts w:ascii="Arial" w:hAnsi="Arial" w:cs="Arial"/>
          <w:highlight w:val="yellow"/>
        </w:rPr>
      </w:pPr>
    </w:p>
    <w:tbl>
      <w:tblPr>
        <w:tblpPr w:leftFromText="180" w:rightFromText="180" w:vertAnchor="text"/>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693"/>
        <w:gridCol w:w="1814"/>
      </w:tblGrid>
      <w:tr w:rsidR="001138F8" w:rsidRPr="00AA4A7B" w:rsidTr="004F417B">
        <w:tc>
          <w:tcPr>
            <w:tcW w:w="8897" w:type="dxa"/>
            <w:gridSpan w:val="3"/>
            <w:shd w:val="clear" w:color="auto" w:fill="auto"/>
            <w:tcMar>
              <w:top w:w="0" w:type="dxa"/>
              <w:left w:w="108" w:type="dxa"/>
              <w:bottom w:w="0" w:type="dxa"/>
              <w:right w:w="108" w:type="dxa"/>
            </w:tcMar>
          </w:tcPr>
          <w:p w:rsidR="001138F8" w:rsidRPr="00AA4A7B" w:rsidRDefault="001138F8" w:rsidP="004225B0">
            <w:pPr>
              <w:jc w:val="center"/>
              <w:rPr>
                <w:rFonts w:ascii="Arial" w:hAnsi="Arial" w:cs="Arial"/>
                <w:b/>
                <w:iCs/>
                <w:sz w:val="22"/>
                <w:szCs w:val="22"/>
              </w:rPr>
            </w:pPr>
            <w:r w:rsidRPr="00AA4A7B">
              <w:rPr>
                <w:rFonts w:ascii="Arial" w:hAnsi="Arial" w:cs="Arial"/>
                <w:b/>
                <w:iCs/>
                <w:sz w:val="22"/>
                <w:szCs w:val="22"/>
              </w:rPr>
              <w:t xml:space="preserve">Quarter </w:t>
            </w:r>
            <w:r w:rsidR="004225B0" w:rsidRPr="00AA4A7B">
              <w:rPr>
                <w:rFonts w:ascii="Arial" w:hAnsi="Arial" w:cs="Arial"/>
                <w:b/>
                <w:iCs/>
                <w:sz w:val="22"/>
                <w:szCs w:val="22"/>
              </w:rPr>
              <w:t>2</w:t>
            </w:r>
            <w:r w:rsidRPr="00AA4A7B">
              <w:rPr>
                <w:rFonts w:ascii="Arial" w:hAnsi="Arial" w:cs="Arial"/>
                <w:b/>
                <w:iCs/>
                <w:sz w:val="22"/>
                <w:szCs w:val="22"/>
              </w:rPr>
              <w:t xml:space="preserve"> – </w:t>
            </w:r>
            <w:r w:rsidR="0057741C" w:rsidRPr="00AA4A7B">
              <w:rPr>
                <w:rFonts w:ascii="Arial" w:hAnsi="Arial" w:cs="Arial"/>
                <w:b/>
                <w:iCs/>
                <w:sz w:val="22"/>
                <w:szCs w:val="22"/>
              </w:rPr>
              <w:t>Service Area</w:t>
            </w:r>
            <w:r w:rsidRPr="00AA4A7B">
              <w:rPr>
                <w:rFonts w:ascii="Arial" w:hAnsi="Arial" w:cs="Arial"/>
                <w:b/>
                <w:iCs/>
                <w:sz w:val="22"/>
                <w:szCs w:val="22"/>
              </w:rPr>
              <w:t xml:space="preserve"> Absence rate per FTE 201</w:t>
            </w:r>
            <w:r w:rsidR="0057741C" w:rsidRPr="00AA4A7B">
              <w:rPr>
                <w:rFonts w:ascii="Arial" w:hAnsi="Arial" w:cs="Arial"/>
                <w:b/>
                <w:iCs/>
                <w:sz w:val="22"/>
                <w:szCs w:val="22"/>
              </w:rPr>
              <w:t>5</w:t>
            </w:r>
            <w:r w:rsidRPr="00AA4A7B">
              <w:rPr>
                <w:rFonts w:ascii="Arial" w:hAnsi="Arial" w:cs="Arial"/>
                <w:b/>
                <w:iCs/>
                <w:sz w:val="22"/>
                <w:szCs w:val="22"/>
              </w:rPr>
              <w:t>/1</w:t>
            </w:r>
            <w:r w:rsidR="0057741C" w:rsidRPr="00AA4A7B">
              <w:rPr>
                <w:rFonts w:ascii="Arial" w:hAnsi="Arial" w:cs="Arial"/>
                <w:b/>
                <w:iCs/>
                <w:sz w:val="22"/>
                <w:szCs w:val="22"/>
              </w:rPr>
              <w:t>6</w:t>
            </w:r>
          </w:p>
        </w:tc>
      </w:tr>
      <w:tr w:rsidR="008B122E" w:rsidRPr="00AA4A7B" w:rsidTr="004F417B">
        <w:tc>
          <w:tcPr>
            <w:tcW w:w="4390" w:type="dxa"/>
            <w:shd w:val="clear" w:color="auto" w:fill="auto"/>
            <w:tcMar>
              <w:top w:w="0" w:type="dxa"/>
              <w:left w:w="108" w:type="dxa"/>
              <w:bottom w:w="0" w:type="dxa"/>
              <w:right w:w="108" w:type="dxa"/>
            </w:tcMar>
            <w:hideMark/>
          </w:tcPr>
          <w:p w:rsidR="008B122E" w:rsidRPr="00AA4A7B" w:rsidRDefault="000C62A4" w:rsidP="006E3383">
            <w:pPr>
              <w:rPr>
                <w:rFonts w:ascii="Arial" w:hAnsi="Arial" w:cs="Arial"/>
                <w:b/>
                <w:iCs/>
                <w:sz w:val="22"/>
                <w:szCs w:val="22"/>
              </w:rPr>
            </w:pPr>
            <w:r w:rsidRPr="00AA4A7B">
              <w:rPr>
                <w:rFonts w:ascii="Arial" w:hAnsi="Arial" w:cs="Arial"/>
                <w:b/>
                <w:iCs/>
                <w:sz w:val="22"/>
                <w:szCs w:val="22"/>
              </w:rPr>
              <w:t>Service Block</w:t>
            </w:r>
          </w:p>
        </w:tc>
        <w:tc>
          <w:tcPr>
            <w:tcW w:w="2693" w:type="dxa"/>
            <w:shd w:val="clear" w:color="auto" w:fill="auto"/>
            <w:tcMar>
              <w:top w:w="0" w:type="dxa"/>
              <w:left w:w="108" w:type="dxa"/>
              <w:bottom w:w="0" w:type="dxa"/>
              <w:right w:w="108" w:type="dxa"/>
            </w:tcMar>
            <w:hideMark/>
          </w:tcPr>
          <w:p w:rsidR="008B122E" w:rsidRPr="00AA4A7B" w:rsidRDefault="008B122E" w:rsidP="0057741C">
            <w:pPr>
              <w:rPr>
                <w:rFonts w:ascii="Arial" w:hAnsi="Arial" w:cs="Arial"/>
                <w:b/>
                <w:iCs/>
                <w:sz w:val="22"/>
                <w:szCs w:val="22"/>
              </w:rPr>
            </w:pPr>
            <w:r w:rsidRPr="00AA4A7B">
              <w:rPr>
                <w:rFonts w:ascii="Arial" w:hAnsi="Arial" w:cs="Arial"/>
                <w:b/>
                <w:iCs/>
                <w:sz w:val="22"/>
                <w:szCs w:val="22"/>
              </w:rPr>
              <w:t>Days per FTE 201</w:t>
            </w:r>
            <w:r w:rsidR="0057741C" w:rsidRPr="00AA4A7B">
              <w:rPr>
                <w:rFonts w:ascii="Arial" w:hAnsi="Arial" w:cs="Arial"/>
                <w:b/>
                <w:iCs/>
                <w:sz w:val="22"/>
                <w:szCs w:val="22"/>
              </w:rPr>
              <w:t>5</w:t>
            </w:r>
            <w:r w:rsidRPr="00AA4A7B">
              <w:rPr>
                <w:rFonts w:ascii="Arial" w:hAnsi="Arial" w:cs="Arial"/>
                <w:b/>
                <w:iCs/>
                <w:sz w:val="22"/>
                <w:szCs w:val="22"/>
              </w:rPr>
              <w:t>/1</w:t>
            </w:r>
            <w:r w:rsidR="0057741C" w:rsidRPr="00AA4A7B">
              <w:rPr>
                <w:rFonts w:ascii="Arial" w:hAnsi="Arial" w:cs="Arial"/>
                <w:b/>
                <w:iCs/>
                <w:sz w:val="22"/>
                <w:szCs w:val="22"/>
              </w:rPr>
              <w:t>6</w:t>
            </w:r>
          </w:p>
        </w:tc>
        <w:tc>
          <w:tcPr>
            <w:tcW w:w="1814" w:type="dxa"/>
            <w:shd w:val="clear" w:color="auto" w:fill="auto"/>
            <w:tcMar>
              <w:top w:w="0" w:type="dxa"/>
              <w:left w:w="108" w:type="dxa"/>
              <w:bottom w:w="0" w:type="dxa"/>
              <w:right w:w="108" w:type="dxa"/>
            </w:tcMar>
            <w:hideMark/>
          </w:tcPr>
          <w:p w:rsidR="008B122E" w:rsidRPr="00AA4A7B" w:rsidRDefault="008B122E" w:rsidP="006E3383">
            <w:pPr>
              <w:rPr>
                <w:rFonts w:ascii="Arial" w:hAnsi="Arial" w:cs="Arial"/>
                <w:b/>
                <w:iCs/>
                <w:sz w:val="22"/>
                <w:szCs w:val="22"/>
              </w:rPr>
            </w:pPr>
            <w:r w:rsidRPr="00AA4A7B">
              <w:rPr>
                <w:rFonts w:ascii="Arial" w:hAnsi="Arial" w:cs="Arial"/>
                <w:b/>
                <w:iCs/>
                <w:sz w:val="22"/>
                <w:szCs w:val="22"/>
              </w:rPr>
              <w:t>Target</w:t>
            </w:r>
          </w:p>
        </w:tc>
      </w:tr>
      <w:tr w:rsidR="005A095E" w:rsidRPr="00AA4A7B" w:rsidTr="005A095E">
        <w:tc>
          <w:tcPr>
            <w:tcW w:w="4390" w:type="dxa"/>
            <w:tcMar>
              <w:top w:w="0" w:type="dxa"/>
              <w:left w:w="108" w:type="dxa"/>
              <w:bottom w:w="0" w:type="dxa"/>
              <w:right w:w="108" w:type="dxa"/>
            </w:tcMar>
            <w:vAlign w:val="bottom"/>
            <w:hideMark/>
          </w:tcPr>
          <w:p w:rsidR="005A095E" w:rsidRPr="00AA4A7B" w:rsidRDefault="005A095E" w:rsidP="005A095E">
            <w:pPr>
              <w:rPr>
                <w:rFonts w:ascii="Arial" w:hAnsi="Arial" w:cs="Arial"/>
                <w:color w:val="000000"/>
                <w:sz w:val="22"/>
                <w:szCs w:val="22"/>
              </w:rPr>
            </w:pPr>
            <w:r w:rsidRPr="00AA4A7B">
              <w:rPr>
                <w:rFonts w:ascii="Arial" w:hAnsi="Arial" w:cs="Arial"/>
                <w:color w:val="000000"/>
                <w:sz w:val="22"/>
                <w:szCs w:val="22"/>
              </w:rPr>
              <w:t>Adult Services</w:t>
            </w:r>
          </w:p>
        </w:tc>
        <w:tc>
          <w:tcPr>
            <w:tcW w:w="2693" w:type="dxa"/>
            <w:tcMar>
              <w:top w:w="0" w:type="dxa"/>
              <w:left w:w="108" w:type="dxa"/>
              <w:bottom w:w="0" w:type="dxa"/>
              <w:right w:w="108" w:type="dxa"/>
            </w:tcMar>
          </w:tcPr>
          <w:p w:rsidR="005A095E" w:rsidRPr="00AA4A7B" w:rsidRDefault="00116A76" w:rsidP="005A095E">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5A095E" w:rsidRPr="00AA4A7B" w:rsidRDefault="005A095E" w:rsidP="005A095E">
            <w:pPr>
              <w:jc w:val="right"/>
              <w:rPr>
                <w:rFonts w:ascii="Arial" w:hAnsi="Arial" w:cs="Arial"/>
                <w:sz w:val="22"/>
                <w:szCs w:val="22"/>
              </w:rPr>
            </w:pPr>
          </w:p>
        </w:tc>
      </w:tr>
      <w:tr w:rsidR="00617819" w:rsidRPr="00AA4A7B" w:rsidTr="005A095E">
        <w:tc>
          <w:tcPr>
            <w:tcW w:w="4390" w:type="dxa"/>
            <w:tcMar>
              <w:top w:w="0" w:type="dxa"/>
              <w:left w:w="108" w:type="dxa"/>
              <w:bottom w:w="0" w:type="dxa"/>
              <w:right w:w="108" w:type="dxa"/>
            </w:tcMar>
            <w:vAlign w:val="bottom"/>
            <w:hideMark/>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Children's Services</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617819" w:rsidRPr="00AA4A7B" w:rsidTr="005A095E">
        <w:tc>
          <w:tcPr>
            <w:tcW w:w="4390" w:type="dxa"/>
            <w:tcMar>
              <w:top w:w="0" w:type="dxa"/>
              <w:left w:w="108" w:type="dxa"/>
              <w:bottom w:w="0" w:type="dxa"/>
              <w:right w:w="108" w:type="dxa"/>
            </w:tcMar>
            <w:vAlign w:val="bottom"/>
            <w:hideMark/>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Communications</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617819" w:rsidRPr="00AA4A7B" w:rsidTr="005A095E">
        <w:trPr>
          <w:trHeight w:val="266"/>
        </w:trPr>
        <w:tc>
          <w:tcPr>
            <w:tcW w:w="4390" w:type="dxa"/>
            <w:tcMar>
              <w:top w:w="0" w:type="dxa"/>
              <w:left w:w="108" w:type="dxa"/>
              <w:bottom w:w="0" w:type="dxa"/>
              <w:right w:w="108" w:type="dxa"/>
            </w:tcMar>
            <w:vAlign w:val="bottom"/>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Community Services</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617819" w:rsidRPr="00AA4A7B" w:rsidTr="005A095E">
        <w:trPr>
          <w:trHeight w:val="266"/>
        </w:trPr>
        <w:tc>
          <w:tcPr>
            <w:tcW w:w="4390" w:type="dxa"/>
            <w:tcMar>
              <w:top w:w="0" w:type="dxa"/>
              <w:left w:w="108" w:type="dxa"/>
              <w:bottom w:w="0" w:type="dxa"/>
              <w:right w:w="108" w:type="dxa"/>
            </w:tcMar>
            <w:vAlign w:val="bottom"/>
            <w:hideMark/>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Corporate Commissioning</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617819" w:rsidRPr="00AA4A7B" w:rsidTr="005A095E">
        <w:tc>
          <w:tcPr>
            <w:tcW w:w="4390" w:type="dxa"/>
            <w:tcMar>
              <w:top w:w="0" w:type="dxa"/>
              <w:left w:w="108" w:type="dxa"/>
              <w:bottom w:w="0" w:type="dxa"/>
              <w:right w:w="108" w:type="dxa"/>
            </w:tcMar>
            <w:vAlign w:val="bottom"/>
            <w:hideMark/>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Customer Access</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617819" w:rsidRPr="00AA4A7B" w:rsidTr="005A095E">
        <w:tc>
          <w:tcPr>
            <w:tcW w:w="4390" w:type="dxa"/>
            <w:tcMar>
              <w:top w:w="0" w:type="dxa"/>
              <w:left w:w="108" w:type="dxa"/>
              <w:bottom w:w="0" w:type="dxa"/>
              <w:right w:w="108" w:type="dxa"/>
            </w:tcMar>
            <w:vAlign w:val="bottom"/>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Development and Corporate Services</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617819" w:rsidRPr="00AA4A7B" w:rsidTr="005A095E">
        <w:tc>
          <w:tcPr>
            <w:tcW w:w="4390" w:type="dxa"/>
            <w:tcMar>
              <w:top w:w="0" w:type="dxa"/>
              <w:left w:w="108" w:type="dxa"/>
              <w:bottom w:w="0" w:type="dxa"/>
              <w:right w:w="108" w:type="dxa"/>
            </w:tcMar>
            <w:vAlign w:val="bottom"/>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Governance, Finance and Public Services</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617819" w:rsidRPr="00AA4A7B" w:rsidTr="005A095E">
        <w:tc>
          <w:tcPr>
            <w:tcW w:w="4390" w:type="dxa"/>
            <w:tcMar>
              <w:top w:w="0" w:type="dxa"/>
              <w:left w:w="108" w:type="dxa"/>
              <w:bottom w:w="0" w:type="dxa"/>
              <w:right w:w="108" w:type="dxa"/>
            </w:tcMar>
            <w:vAlign w:val="bottom"/>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Lancashire Pension Fund</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617819" w:rsidRPr="00AA4A7B" w:rsidTr="005A095E">
        <w:tc>
          <w:tcPr>
            <w:tcW w:w="4390" w:type="dxa"/>
            <w:tcMar>
              <w:top w:w="0" w:type="dxa"/>
              <w:left w:w="108" w:type="dxa"/>
              <w:bottom w:w="0" w:type="dxa"/>
              <w:right w:w="108" w:type="dxa"/>
            </w:tcMar>
            <w:vAlign w:val="bottom"/>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Public Health and Wellbeing</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617819" w:rsidRPr="00AA4A7B" w:rsidTr="005A095E">
        <w:tc>
          <w:tcPr>
            <w:tcW w:w="4390" w:type="dxa"/>
            <w:tcMar>
              <w:top w:w="0" w:type="dxa"/>
              <w:left w:w="108" w:type="dxa"/>
              <w:bottom w:w="0" w:type="dxa"/>
              <w:right w:w="108" w:type="dxa"/>
            </w:tcMar>
            <w:vAlign w:val="bottom"/>
          </w:tcPr>
          <w:p w:rsidR="00617819" w:rsidRPr="00AA4A7B" w:rsidRDefault="00617819" w:rsidP="00617819">
            <w:pPr>
              <w:rPr>
                <w:rFonts w:ascii="Arial" w:hAnsi="Arial" w:cs="Arial"/>
                <w:color w:val="000000"/>
                <w:sz w:val="22"/>
                <w:szCs w:val="22"/>
              </w:rPr>
            </w:pPr>
            <w:r w:rsidRPr="00AA4A7B">
              <w:rPr>
                <w:rFonts w:ascii="Arial" w:hAnsi="Arial" w:cs="Arial"/>
                <w:color w:val="000000"/>
                <w:sz w:val="22"/>
                <w:szCs w:val="22"/>
              </w:rPr>
              <w:t>BTLS</w:t>
            </w:r>
          </w:p>
        </w:tc>
        <w:tc>
          <w:tcPr>
            <w:tcW w:w="2693"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r w:rsidRPr="00AA4A7B">
              <w:rPr>
                <w:rFonts w:ascii="Arial" w:hAnsi="Arial" w:cs="Arial"/>
                <w:sz w:val="22"/>
                <w:szCs w:val="22"/>
              </w:rPr>
              <w:t>N/A</w:t>
            </w:r>
          </w:p>
        </w:tc>
        <w:tc>
          <w:tcPr>
            <w:tcW w:w="1814" w:type="dxa"/>
            <w:tcMar>
              <w:top w:w="0" w:type="dxa"/>
              <w:left w:w="108" w:type="dxa"/>
              <w:bottom w:w="0" w:type="dxa"/>
              <w:right w:w="108" w:type="dxa"/>
            </w:tcMar>
          </w:tcPr>
          <w:p w:rsidR="00617819" w:rsidRPr="00AA4A7B" w:rsidRDefault="00617819" w:rsidP="00617819">
            <w:pPr>
              <w:jc w:val="right"/>
              <w:rPr>
                <w:rFonts w:ascii="Arial" w:hAnsi="Arial" w:cs="Arial"/>
                <w:sz w:val="22"/>
                <w:szCs w:val="22"/>
              </w:rPr>
            </w:pPr>
          </w:p>
        </w:tc>
      </w:tr>
      <w:tr w:rsidR="003C1B63" w:rsidRPr="00AA4A7B" w:rsidTr="005A095E">
        <w:tc>
          <w:tcPr>
            <w:tcW w:w="4390" w:type="dxa"/>
            <w:tcMar>
              <w:top w:w="0" w:type="dxa"/>
              <w:left w:w="108" w:type="dxa"/>
              <w:bottom w:w="0" w:type="dxa"/>
              <w:right w:w="108" w:type="dxa"/>
            </w:tcMar>
          </w:tcPr>
          <w:p w:rsidR="003C1B63" w:rsidRPr="00AA4A7B" w:rsidRDefault="003C1B63" w:rsidP="006E3383">
            <w:pPr>
              <w:rPr>
                <w:rFonts w:ascii="Arial" w:hAnsi="Arial" w:cs="Arial"/>
                <w:b/>
                <w:sz w:val="22"/>
                <w:szCs w:val="22"/>
              </w:rPr>
            </w:pPr>
            <w:r w:rsidRPr="00AA4A7B">
              <w:rPr>
                <w:rFonts w:ascii="Arial" w:hAnsi="Arial" w:cs="Arial"/>
                <w:b/>
                <w:sz w:val="22"/>
                <w:szCs w:val="22"/>
              </w:rPr>
              <w:t xml:space="preserve">LCC Overall </w:t>
            </w:r>
          </w:p>
        </w:tc>
        <w:tc>
          <w:tcPr>
            <w:tcW w:w="2693" w:type="dxa"/>
            <w:shd w:val="clear" w:color="auto" w:fill="auto"/>
            <w:tcMar>
              <w:top w:w="0" w:type="dxa"/>
              <w:left w:w="108" w:type="dxa"/>
              <w:bottom w:w="0" w:type="dxa"/>
              <w:right w:w="108" w:type="dxa"/>
            </w:tcMar>
          </w:tcPr>
          <w:p w:rsidR="003C1B63" w:rsidRPr="00AA4A7B" w:rsidRDefault="008C1B77" w:rsidP="00116A76">
            <w:pPr>
              <w:jc w:val="right"/>
              <w:rPr>
                <w:rFonts w:ascii="Arial" w:hAnsi="Arial" w:cs="Arial"/>
                <w:b/>
                <w:sz w:val="22"/>
                <w:szCs w:val="22"/>
              </w:rPr>
            </w:pPr>
            <w:r w:rsidRPr="00AA4A7B">
              <w:rPr>
                <w:rFonts w:ascii="Arial" w:hAnsi="Arial" w:cs="Arial"/>
                <w:b/>
                <w:sz w:val="22"/>
                <w:szCs w:val="22"/>
              </w:rPr>
              <w:t>2.</w:t>
            </w:r>
            <w:r w:rsidR="00116A76" w:rsidRPr="00AA4A7B">
              <w:rPr>
                <w:rFonts w:ascii="Arial" w:hAnsi="Arial" w:cs="Arial"/>
                <w:b/>
                <w:sz w:val="22"/>
                <w:szCs w:val="22"/>
              </w:rPr>
              <w:t>47</w:t>
            </w:r>
          </w:p>
        </w:tc>
        <w:tc>
          <w:tcPr>
            <w:tcW w:w="1814" w:type="dxa"/>
            <w:shd w:val="clear" w:color="auto" w:fill="auto"/>
            <w:tcMar>
              <w:top w:w="0" w:type="dxa"/>
              <w:left w:w="108" w:type="dxa"/>
              <w:bottom w:w="0" w:type="dxa"/>
              <w:right w:w="108" w:type="dxa"/>
            </w:tcMar>
          </w:tcPr>
          <w:p w:rsidR="003C1B63" w:rsidRPr="00AA4A7B" w:rsidRDefault="005A095E" w:rsidP="005A095E">
            <w:pPr>
              <w:tabs>
                <w:tab w:val="center" w:pos="799"/>
                <w:tab w:val="right" w:pos="1598"/>
              </w:tabs>
              <w:rPr>
                <w:rFonts w:ascii="Arial" w:hAnsi="Arial" w:cs="Arial"/>
                <w:b/>
                <w:sz w:val="22"/>
                <w:szCs w:val="22"/>
              </w:rPr>
            </w:pPr>
            <w:r w:rsidRPr="00AA4A7B">
              <w:rPr>
                <w:rFonts w:ascii="Arial" w:hAnsi="Arial" w:cs="Arial"/>
                <w:b/>
                <w:sz w:val="22"/>
                <w:szCs w:val="22"/>
              </w:rPr>
              <w:tab/>
            </w:r>
            <w:r w:rsidRPr="00AA4A7B">
              <w:rPr>
                <w:rFonts w:ascii="Arial" w:hAnsi="Arial" w:cs="Arial"/>
                <w:b/>
                <w:sz w:val="22"/>
                <w:szCs w:val="22"/>
              </w:rPr>
              <w:tab/>
            </w:r>
          </w:p>
        </w:tc>
      </w:tr>
    </w:tbl>
    <w:p w:rsidR="008B122E" w:rsidRPr="002B6800" w:rsidRDefault="008B122E" w:rsidP="008B122E">
      <w:pPr>
        <w:rPr>
          <w:rFonts w:ascii="Arial" w:hAnsi="Arial" w:cs="Arial"/>
          <w:highlight w:val="yellow"/>
        </w:rPr>
      </w:pPr>
    </w:p>
    <w:p w:rsidR="008B122E" w:rsidRPr="002B6800" w:rsidRDefault="008B122E" w:rsidP="008B122E">
      <w:pPr>
        <w:pStyle w:val="ListParagraph"/>
        <w:ind w:left="0"/>
        <w:rPr>
          <w:rFonts w:ascii="Arial" w:hAnsi="Arial" w:cs="Arial"/>
        </w:rPr>
      </w:pPr>
      <w:r w:rsidRPr="002B6800">
        <w:rPr>
          <w:rFonts w:ascii="Arial" w:hAnsi="Arial" w:cs="Arial"/>
        </w:rPr>
        <w:t xml:space="preserve">In </w:t>
      </w:r>
      <w:r w:rsidR="001138F8" w:rsidRPr="002B6800">
        <w:rPr>
          <w:rFonts w:ascii="Arial" w:hAnsi="Arial" w:cs="Arial"/>
          <w:b/>
        </w:rPr>
        <w:t xml:space="preserve">Quarter </w:t>
      </w:r>
      <w:r w:rsidR="004225B0" w:rsidRPr="002B6800">
        <w:rPr>
          <w:rFonts w:ascii="Arial" w:hAnsi="Arial" w:cs="Arial"/>
          <w:b/>
        </w:rPr>
        <w:t>2</w:t>
      </w:r>
      <w:r w:rsidR="001138F8" w:rsidRPr="002B6800">
        <w:rPr>
          <w:rFonts w:ascii="Arial" w:hAnsi="Arial" w:cs="Arial"/>
        </w:rPr>
        <w:t xml:space="preserve"> in </w:t>
      </w:r>
      <w:r w:rsidRPr="002B6800">
        <w:rPr>
          <w:rFonts w:ascii="Arial" w:hAnsi="Arial" w:cs="Arial"/>
        </w:rPr>
        <w:t>201</w:t>
      </w:r>
      <w:r w:rsidR="005A095E" w:rsidRPr="002B6800">
        <w:rPr>
          <w:rFonts w:ascii="Arial" w:hAnsi="Arial" w:cs="Arial"/>
        </w:rPr>
        <w:t>5</w:t>
      </w:r>
      <w:r w:rsidRPr="002B6800">
        <w:rPr>
          <w:rFonts w:ascii="Arial" w:hAnsi="Arial" w:cs="Arial"/>
        </w:rPr>
        <w:t>/1</w:t>
      </w:r>
      <w:r w:rsidR="005A095E" w:rsidRPr="002B6800">
        <w:rPr>
          <w:rFonts w:ascii="Arial" w:hAnsi="Arial" w:cs="Arial"/>
        </w:rPr>
        <w:t>6</w:t>
      </w:r>
      <w:r w:rsidRPr="002B6800">
        <w:rPr>
          <w:rFonts w:ascii="Arial" w:hAnsi="Arial" w:cs="Arial"/>
        </w:rPr>
        <w:t xml:space="preserve"> </w:t>
      </w:r>
      <w:r w:rsidR="001138F8" w:rsidRPr="002B6800">
        <w:rPr>
          <w:rFonts w:ascii="Arial" w:hAnsi="Arial" w:cs="Arial"/>
        </w:rPr>
        <w:t xml:space="preserve">the </w:t>
      </w:r>
      <w:r w:rsidRPr="002B6800">
        <w:rPr>
          <w:rFonts w:ascii="Arial" w:hAnsi="Arial" w:cs="Arial"/>
        </w:rPr>
        <w:t>top 3 reasons for absence were:</w:t>
      </w:r>
    </w:p>
    <w:p w:rsidR="008B122E" w:rsidRPr="002B6800" w:rsidRDefault="008B122E" w:rsidP="008B122E">
      <w:pPr>
        <w:pStyle w:val="ListParagraph"/>
        <w:ind w:left="0"/>
        <w:rPr>
          <w:rFonts w:ascii="Arial" w:hAnsi="Arial" w:cs="Arial"/>
        </w:rPr>
      </w:pPr>
    </w:p>
    <w:p w:rsidR="00116A76" w:rsidRPr="002B6800" w:rsidRDefault="008B122E" w:rsidP="008B122E">
      <w:pPr>
        <w:pStyle w:val="ListParagraph"/>
        <w:numPr>
          <w:ilvl w:val="0"/>
          <w:numId w:val="19"/>
        </w:numPr>
        <w:spacing w:after="200" w:line="276" w:lineRule="auto"/>
        <w:contextualSpacing/>
        <w:rPr>
          <w:rFonts w:ascii="Arial" w:hAnsi="Arial" w:cs="Arial"/>
        </w:rPr>
      </w:pPr>
      <w:r w:rsidRPr="002B6800">
        <w:rPr>
          <w:rFonts w:ascii="Arial" w:hAnsi="Arial" w:cs="Arial"/>
        </w:rPr>
        <w:t>Mental Health</w:t>
      </w:r>
      <w:r w:rsidR="00F80CBD" w:rsidRPr="002B6800">
        <w:rPr>
          <w:rFonts w:ascii="Arial" w:hAnsi="Arial" w:cs="Arial"/>
        </w:rPr>
        <w:t xml:space="preserve"> – </w:t>
      </w:r>
      <w:r w:rsidR="00133A0C" w:rsidRPr="002B6800">
        <w:rPr>
          <w:rFonts w:ascii="Arial" w:hAnsi="Arial" w:cs="Arial"/>
        </w:rPr>
        <w:t>2</w:t>
      </w:r>
      <w:r w:rsidR="00116A76" w:rsidRPr="002B6800">
        <w:rPr>
          <w:rFonts w:ascii="Arial" w:hAnsi="Arial" w:cs="Arial"/>
        </w:rPr>
        <w:t>9</w:t>
      </w:r>
      <w:r w:rsidRPr="002B6800">
        <w:rPr>
          <w:rFonts w:ascii="Arial" w:hAnsi="Arial" w:cs="Arial"/>
        </w:rPr>
        <w:t>%</w:t>
      </w:r>
    </w:p>
    <w:p w:rsidR="00B03413" w:rsidRPr="002B6800" w:rsidRDefault="002B7FA9" w:rsidP="008B122E">
      <w:pPr>
        <w:pStyle w:val="ListParagraph"/>
        <w:numPr>
          <w:ilvl w:val="0"/>
          <w:numId w:val="19"/>
        </w:numPr>
        <w:spacing w:after="200" w:line="276" w:lineRule="auto"/>
        <w:contextualSpacing/>
        <w:rPr>
          <w:rFonts w:ascii="Arial" w:hAnsi="Arial" w:cs="Arial"/>
        </w:rPr>
      </w:pPr>
      <w:r w:rsidRPr="002B6800">
        <w:rPr>
          <w:rFonts w:ascii="Arial" w:hAnsi="Arial" w:cs="Arial"/>
        </w:rPr>
        <w:t>Musculoskeletal</w:t>
      </w:r>
      <w:r w:rsidR="00B03413" w:rsidRPr="002B6800">
        <w:rPr>
          <w:rFonts w:ascii="Arial" w:hAnsi="Arial" w:cs="Arial"/>
        </w:rPr>
        <w:t xml:space="preserve"> – 1</w:t>
      </w:r>
      <w:r w:rsidRPr="002B6800">
        <w:rPr>
          <w:rFonts w:ascii="Arial" w:hAnsi="Arial" w:cs="Arial"/>
        </w:rPr>
        <w:t>4</w:t>
      </w:r>
      <w:r w:rsidR="00B03413" w:rsidRPr="002B6800">
        <w:rPr>
          <w:rFonts w:ascii="Arial" w:hAnsi="Arial" w:cs="Arial"/>
        </w:rPr>
        <w:t>%</w:t>
      </w:r>
    </w:p>
    <w:p w:rsidR="00116A76" w:rsidRDefault="002B7FA9" w:rsidP="005940BE">
      <w:pPr>
        <w:pStyle w:val="ListParagraph"/>
        <w:numPr>
          <w:ilvl w:val="0"/>
          <w:numId w:val="19"/>
        </w:numPr>
        <w:spacing w:after="200" w:line="276" w:lineRule="auto"/>
        <w:contextualSpacing/>
        <w:rPr>
          <w:rFonts w:ascii="Arial" w:hAnsi="Arial" w:cs="Arial"/>
        </w:rPr>
      </w:pPr>
      <w:r w:rsidRPr="002B6800">
        <w:rPr>
          <w:rFonts w:ascii="Arial" w:hAnsi="Arial" w:cs="Arial"/>
        </w:rPr>
        <w:t>Medical/Dental/Hospital</w:t>
      </w:r>
      <w:r w:rsidR="008B122E" w:rsidRPr="002B6800">
        <w:rPr>
          <w:rFonts w:ascii="Arial" w:hAnsi="Arial" w:cs="Arial"/>
        </w:rPr>
        <w:t xml:space="preserve"> – </w:t>
      </w:r>
      <w:r w:rsidR="00F80CBD" w:rsidRPr="002B6800">
        <w:rPr>
          <w:rFonts w:ascii="Arial" w:hAnsi="Arial" w:cs="Arial"/>
        </w:rPr>
        <w:t>1</w:t>
      </w:r>
      <w:r w:rsidR="00116A76" w:rsidRPr="002B6800">
        <w:rPr>
          <w:rFonts w:ascii="Arial" w:hAnsi="Arial" w:cs="Arial"/>
        </w:rPr>
        <w:t>2</w:t>
      </w:r>
      <w:r w:rsidR="008B122E" w:rsidRPr="002B6800">
        <w:rPr>
          <w:rFonts w:ascii="Arial" w:hAnsi="Arial" w:cs="Arial"/>
        </w:rPr>
        <w:t>%</w:t>
      </w:r>
    </w:p>
    <w:p w:rsidR="005940BE" w:rsidRPr="005940BE" w:rsidRDefault="005940BE" w:rsidP="005940BE">
      <w:pPr>
        <w:spacing w:after="200" w:line="276" w:lineRule="auto"/>
        <w:contextualSpacing/>
        <w:rPr>
          <w:rFonts w:ascii="Arial" w:hAnsi="Arial" w:cs="Arial"/>
        </w:rPr>
      </w:pPr>
    </w:p>
    <w:p w:rsidR="00405E1C" w:rsidRDefault="008B122E" w:rsidP="008B122E">
      <w:pPr>
        <w:rPr>
          <w:rFonts w:ascii="Arial" w:hAnsi="Arial" w:cs="Arial"/>
          <w:b/>
        </w:rPr>
      </w:pPr>
      <w:r w:rsidRPr="002B6800">
        <w:rPr>
          <w:rFonts w:ascii="Arial" w:hAnsi="Arial" w:cs="Arial"/>
          <w:b/>
        </w:rPr>
        <w:t>2.</w:t>
      </w:r>
      <w:r w:rsidRPr="002B6800">
        <w:rPr>
          <w:rFonts w:ascii="Arial" w:hAnsi="Arial" w:cs="Arial"/>
          <w:b/>
        </w:rPr>
        <w:tab/>
      </w:r>
      <w:r w:rsidR="005D6C04" w:rsidRPr="002B6800">
        <w:rPr>
          <w:rFonts w:ascii="Arial" w:hAnsi="Arial" w:cs="Arial"/>
          <w:b/>
        </w:rPr>
        <w:t xml:space="preserve">Starters/Leavers </w:t>
      </w:r>
    </w:p>
    <w:p w:rsidR="002B6800" w:rsidRPr="002B6800" w:rsidRDefault="002B6800" w:rsidP="008B122E">
      <w:pPr>
        <w:rPr>
          <w:rFonts w:ascii="Arial" w:hAnsi="Arial" w:cs="Arial"/>
          <w:b/>
        </w:rPr>
      </w:pPr>
    </w:p>
    <w:p w:rsidR="00405E1C" w:rsidRPr="002B6800" w:rsidRDefault="00405E1C" w:rsidP="00DB1ECD">
      <w:pPr>
        <w:rPr>
          <w:rFonts w:ascii="Arial" w:hAnsi="Arial" w:cs="Arial"/>
          <w:b/>
        </w:rPr>
      </w:pPr>
      <w:r w:rsidRPr="002B6800">
        <w:rPr>
          <w:rFonts w:ascii="Arial" w:hAnsi="Arial" w:cs="Arial"/>
          <w:b/>
        </w:rPr>
        <w:t xml:space="preserve">Note: </w:t>
      </w:r>
      <w:r w:rsidRPr="002B6800">
        <w:rPr>
          <w:rFonts w:ascii="Arial" w:hAnsi="Arial" w:cs="Arial"/>
        </w:rPr>
        <w:t>The information relating to starters and leavers should be viewe</w:t>
      </w:r>
      <w:r w:rsidR="004A19C1" w:rsidRPr="002B6800">
        <w:rPr>
          <w:rFonts w:ascii="Arial" w:hAnsi="Arial" w:cs="Arial"/>
        </w:rPr>
        <w:t>d in the context of the recent</w:t>
      </w:r>
      <w:r w:rsidRPr="002B6800">
        <w:rPr>
          <w:rFonts w:ascii="Arial" w:hAnsi="Arial" w:cs="Arial"/>
        </w:rPr>
        <w:t xml:space="preserve"> Budget Proposals presented to Cabinet on 26 November 2015.  The Employee cost saving contribution to the </w:t>
      </w:r>
      <w:r w:rsidR="004A19C1" w:rsidRPr="002B6800">
        <w:rPr>
          <w:rFonts w:ascii="Arial" w:hAnsi="Arial" w:cs="Arial"/>
        </w:rPr>
        <w:t xml:space="preserve">total </w:t>
      </w:r>
      <w:r w:rsidR="001D43D1" w:rsidRPr="002B6800">
        <w:rPr>
          <w:rFonts w:ascii="Arial" w:hAnsi="Arial" w:cs="Arial"/>
        </w:rPr>
        <w:t>identified reductions are</w:t>
      </w:r>
      <w:r w:rsidRPr="002B6800">
        <w:rPr>
          <w:rFonts w:ascii="Arial" w:hAnsi="Arial" w:cs="Arial"/>
        </w:rPr>
        <w:t xml:space="preserve"> 18.5% equating to 1</w:t>
      </w:r>
      <w:r w:rsidR="002B6800">
        <w:rPr>
          <w:rFonts w:ascii="Arial" w:hAnsi="Arial" w:cs="Arial"/>
        </w:rPr>
        <w:t>,</w:t>
      </w:r>
      <w:r w:rsidRPr="002B6800">
        <w:rPr>
          <w:rFonts w:ascii="Arial" w:hAnsi="Arial" w:cs="Arial"/>
        </w:rPr>
        <w:t>260 FTE (at average</w:t>
      </w:r>
      <w:r w:rsidR="001D43D1" w:rsidRPr="002B6800">
        <w:rPr>
          <w:rFonts w:ascii="Arial" w:hAnsi="Arial" w:cs="Arial"/>
        </w:rPr>
        <w:t xml:space="preserve"> employee</w:t>
      </w:r>
      <w:r w:rsidRPr="002B6800">
        <w:rPr>
          <w:rFonts w:ascii="Arial" w:hAnsi="Arial" w:cs="Arial"/>
        </w:rPr>
        <w:t xml:space="preserve"> cost) with already realised V</w:t>
      </w:r>
      <w:r w:rsidR="002B6800">
        <w:rPr>
          <w:rFonts w:ascii="Arial" w:hAnsi="Arial" w:cs="Arial"/>
        </w:rPr>
        <w:t>oluntary Redundancies (VRs)</w:t>
      </w:r>
      <w:r w:rsidRPr="002B6800">
        <w:rPr>
          <w:rFonts w:ascii="Arial" w:hAnsi="Arial" w:cs="Arial"/>
        </w:rPr>
        <w:t xml:space="preserve"> being 618, </w:t>
      </w:r>
      <w:r w:rsidR="004A19C1" w:rsidRPr="002B6800">
        <w:rPr>
          <w:rFonts w:ascii="Arial" w:hAnsi="Arial" w:cs="Arial"/>
        </w:rPr>
        <w:t xml:space="preserve">current </w:t>
      </w:r>
      <w:r w:rsidRPr="002B6800">
        <w:rPr>
          <w:rFonts w:ascii="Arial" w:hAnsi="Arial" w:cs="Arial"/>
        </w:rPr>
        <w:t>2015/16 anticipated VRs 289 and 368 employee savings detailed within the Budget Proposals</w:t>
      </w:r>
      <w:r w:rsidR="00DB1ECD" w:rsidRPr="002B6800">
        <w:rPr>
          <w:rFonts w:ascii="Arial" w:hAnsi="Arial" w:cs="Arial"/>
        </w:rPr>
        <w:t>. Employee turnover and vacancy management reductions are also being factored in</w:t>
      </w:r>
      <w:r w:rsidR="009A73D3" w:rsidRPr="002B6800">
        <w:rPr>
          <w:rFonts w:ascii="Arial" w:hAnsi="Arial" w:cs="Arial"/>
        </w:rPr>
        <w:t xml:space="preserve"> to estimates of overall staff reductions.</w:t>
      </w:r>
      <w:r w:rsidRPr="002B6800">
        <w:rPr>
          <w:rFonts w:ascii="Arial" w:hAnsi="Arial" w:cs="Arial"/>
          <w:b/>
        </w:rPr>
        <w:t xml:space="preserve"> </w:t>
      </w:r>
    </w:p>
    <w:p w:rsidR="005D6C04" w:rsidRDefault="005D6C04" w:rsidP="005D6C04">
      <w:pPr>
        <w:rPr>
          <w:rFonts w:ascii="Arial" w:hAnsi="Arial" w:cs="Arial"/>
          <w:b/>
          <w:szCs w:val="28"/>
        </w:rPr>
      </w:pPr>
    </w:p>
    <w:p w:rsidR="00664D7C" w:rsidRDefault="00664D7C" w:rsidP="005D6C04">
      <w:pPr>
        <w:rPr>
          <w:rFonts w:ascii="Arial" w:hAnsi="Arial" w:cs="Arial"/>
          <w:b/>
        </w:rPr>
      </w:pPr>
      <w:r w:rsidRPr="002B6800">
        <w:rPr>
          <w:rFonts w:ascii="Arial" w:hAnsi="Arial" w:cs="Arial"/>
          <w:b/>
        </w:rPr>
        <w:t>Starters</w:t>
      </w:r>
    </w:p>
    <w:p w:rsidR="002B6800" w:rsidRPr="00AA4A7B" w:rsidRDefault="002B6800" w:rsidP="005D6C04">
      <w:pPr>
        <w:rPr>
          <w:rFonts w:ascii="Arial" w:hAnsi="Arial" w:cs="Arial"/>
          <w:b/>
          <w:sz w:val="22"/>
          <w:szCs w:val="22"/>
        </w:rPr>
      </w:pPr>
    </w:p>
    <w:tbl>
      <w:tblPr>
        <w:tblW w:w="9091" w:type="dxa"/>
        <w:tblInd w:w="-5" w:type="dxa"/>
        <w:tblLook w:val="04A0" w:firstRow="1" w:lastRow="0" w:firstColumn="1" w:lastColumn="0" w:noHBand="0" w:noVBand="1"/>
      </w:tblPr>
      <w:tblGrid>
        <w:gridCol w:w="5245"/>
        <w:gridCol w:w="851"/>
        <w:gridCol w:w="708"/>
        <w:gridCol w:w="567"/>
        <w:gridCol w:w="639"/>
        <w:gridCol w:w="1081"/>
      </w:tblGrid>
      <w:tr w:rsidR="00916883" w:rsidRPr="00AA4A7B" w:rsidTr="004F417B">
        <w:trPr>
          <w:trHeight w:val="300"/>
        </w:trPr>
        <w:tc>
          <w:tcPr>
            <w:tcW w:w="909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2015/16</w:t>
            </w:r>
          </w:p>
        </w:tc>
      </w:tr>
      <w:tr w:rsidR="00916883" w:rsidRPr="00AA4A7B" w:rsidTr="004F417B">
        <w:trPr>
          <w:trHeight w:val="300"/>
        </w:trPr>
        <w:tc>
          <w:tcPr>
            <w:tcW w:w="5245" w:type="dxa"/>
            <w:tcBorders>
              <w:top w:val="nil"/>
              <w:left w:val="single" w:sz="4" w:space="0" w:color="auto"/>
              <w:bottom w:val="single" w:sz="4" w:space="0" w:color="auto"/>
              <w:right w:val="single" w:sz="4" w:space="0" w:color="auto"/>
            </w:tcBorders>
            <w:shd w:val="clear" w:color="auto" w:fill="auto"/>
            <w:hideMark/>
          </w:tcPr>
          <w:p w:rsidR="00916883" w:rsidRPr="00AA4A7B" w:rsidRDefault="00916883">
            <w:pPr>
              <w:rPr>
                <w:rFonts w:ascii="Arial" w:hAnsi="Arial" w:cs="Arial"/>
                <w:b/>
                <w:sz w:val="22"/>
                <w:szCs w:val="22"/>
              </w:rPr>
            </w:pPr>
            <w:r w:rsidRPr="00AA4A7B">
              <w:rPr>
                <w:rFonts w:ascii="Arial" w:hAnsi="Arial" w:cs="Arial"/>
                <w:b/>
                <w:sz w:val="22"/>
                <w:szCs w:val="22"/>
              </w:rPr>
              <w:t> </w:t>
            </w:r>
            <w:r w:rsidR="000C62A4" w:rsidRPr="00AA4A7B">
              <w:rPr>
                <w:rFonts w:ascii="Arial" w:hAnsi="Arial" w:cs="Arial"/>
                <w:b/>
                <w:iCs/>
                <w:sz w:val="22"/>
                <w:szCs w:val="22"/>
              </w:rPr>
              <w:t>Service Block</w:t>
            </w:r>
          </w:p>
        </w:tc>
        <w:tc>
          <w:tcPr>
            <w:tcW w:w="851"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AB2010">
            <w:pPr>
              <w:jc w:val="center"/>
              <w:rPr>
                <w:rFonts w:ascii="Arial" w:hAnsi="Arial" w:cs="Arial"/>
                <w:b/>
                <w:bCs/>
                <w:sz w:val="22"/>
                <w:szCs w:val="22"/>
              </w:rPr>
            </w:pPr>
            <w:r w:rsidRPr="00AA4A7B">
              <w:rPr>
                <w:rFonts w:ascii="Arial" w:hAnsi="Arial" w:cs="Arial"/>
                <w:b/>
                <w:bCs/>
                <w:sz w:val="22"/>
                <w:szCs w:val="22"/>
              </w:rPr>
              <w:t>Q1</w:t>
            </w:r>
          </w:p>
        </w:tc>
        <w:tc>
          <w:tcPr>
            <w:tcW w:w="708"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AB2010">
            <w:pPr>
              <w:jc w:val="center"/>
              <w:rPr>
                <w:rFonts w:ascii="Arial" w:hAnsi="Arial" w:cs="Arial"/>
                <w:b/>
                <w:bCs/>
                <w:sz w:val="22"/>
                <w:szCs w:val="22"/>
              </w:rPr>
            </w:pPr>
            <w:r w:rsidRPr="00AA4A7B">
              <w:rPr>
                <w:rFonts w:ascii="Arial" w:hAnsi="Arial" w:cs="Arial"/>
                <w:b/>
                <w:bCs/>
                <w:sz w:val="22"/>
                <w:szCs w:val="22"/>
              </w:rPr>
              <w:t>Q2</w:t>
            </w:r>
          </w:p>
        </w:tc>
        <w:tc>
          <w:tcPr>
            <w:tcW w:w="567"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AB2010">
            <w:pPr>
              <w:jc w:val="center"/>
              <w:rPr>
                <w:rFonts w:ascii="Arial" w:hAnsi="Arial" w:cs="Arial"/>
                <w:b/>
                <w:bCs/>
                <w:sz w:val="22"/>
                <w:szCs w:val="22"/>
              </w:rPr>
            </w:pPr>
            <w:r w:rsidRPr="00AA4A7B">
              <w:rPr>
                <w:rFonts w:ascii="Arial" w:hAnsi="Arial" w:cs="Arial"/>
                <w:b/>
                <w:bCs/>
                <w:sz w:val="22"/>
                <w:szCs w:val="22"/>
              </w:rPr>
              <w:t>Q3</w:t>
            </w:r>
          </w:p>
        </w:tc>
        <w:tc>
          <w:tcPr>
            <w:tcW w:w="639"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AB2010">
            <w:pPr>
              <w:jc w:val="center"/>
              <w:rPr>
                <w:rFonts w:ascii="Arial" w:hAnsi="Arial" w:cs="Arial"/>
                <w:b/>
                <w:bCs/>
                <w:sz w:val="22"/>
                <w:szCs w:val="22"/>
              </w:rPr>
            </w:pPr>
            <w:r w:rsidRPr="00AA4A7B">
              <w:rPr>
                <w:rFonts w:ascii="Arial" w:hAnsi="Arial" w:cs="Arial"/>
                <w:b/>
                <w:bCs/>
                <w:sz w:val="22"/>
                <w:szCs w:val="22"/>
              </w:rPr>
              <w:t>Q4</w:t>
            </w:r>
          </w:p>
        </w:tc>
        <w:tc>
          <w:tcPr>
            <w:tcW w:w="1081"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AB2010">
            <w:pPr>
              <w:jc w:val="center"/>
              <w:rPr>
                <w:rFonts w:ascii="Arial" w:hAnsi="Arial" w:cs="Arial"/>
                <w:b/>
                <w:bCs/>
                <w:sz w:val="22"/>
                <w:szCs w:val="22"/>
              </w:rPr>
            </w:pPr>
            <w:r w:rsidRPr="00AA4A7B">
              <w:rPr>
                <w:rFonts w:ascii="Arial" w:hAnsi="Arial" w:cs="Arial"/>
                <w:b/>
                <w:bCs/>
                <w:sz w:val="22"/>
                <w:szCs w:val="22"/>
              </w:rPr>
              <w:t>Total</w:t>
            </w:r>
          </w:p>
        </w:tc>
      </w:tr>
      <w:tr w:rsidR="00116A76" w:rsidRPr="00AA4A7B" w:rsidTr="004F417B">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Adult Services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39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74</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Children's Services</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80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97</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AB2010"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177</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Communications</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0</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0</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Community Services</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47</w:t>
            </w:r>
          </w:p>
        </w:tc>
        <w:tc>
          <w:tcPr>
            <w:tcW w:w="708"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35</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82</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Corporate Commissioning</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0</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0</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Customer Access</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9</w:t>
            </w:r>
          </w:p>
        </w:tc>
        <w:tc>
          <w:tcPr>
            <w:tcW w:w="708"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10</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Development and Corporate Services</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19</w:t>
            </w:r>
          </w:p>
        </w:tc>
        <w:tc>
          <w:tcPr>
            <w:tcW w:w="708"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46</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65</w:t>
            </w:r>
          </w:p>
        </w:tc>
      </w:tr>
      <w:tr w:rsidR="00116A76" w:rsidRPr="00AA4A7B" w:rsidTr="002B6800">
        <w:trPr>
          <w:trHeight w:val="31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Governance, Finance and Public Services</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3</w:t>
            </w:r>
          </w:p>
        </w:tc>
        <w:tc>
          <w:tcPr>
            <w:tcW w:w="708"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2</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5</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Lancashire Pension Fund</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0</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0</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Public Health and Wellbeing</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6</w:t>
            </w:r>
          </w:p>
        </w:tc>
        <w:tc>
          <w:tcPr>
            <w:tcW w:w="708"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17</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BTLS</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6</w:t>
            </w:r>
          </w:p>
        </w:tc>
        <w:tc>
          <w:tcPr>
            <w:tcW w:w="708"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r w:rsidRPr="00AA4A7B">
              <w:rPr>
                <w:rFonts w:ascii="Arial" w:hAnsi="Arial" w:cs="Arial"/>
                <w:color w:val="000000"/>
                <w:sz w:val="22"/>
                <w:szCs w:val="22"/>
              </w:rPr>
              <w:t>6</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color w:val="000000"/>
                <w:sz w:val="22"/>
                <w:szCs w:val="22"/>
              </w:rPr>
            </w:pPr>
            <w:r w:rsidRPr="00AA4A7B">
              <w:rPr>
                <w:rFonts w:ascii="Arial" w:hAnsi="Arial" w:cs="Arial"/>
                <w:b/>
                <w:bCs/>
                <w:color w:val="000000"/>
                <w:sz w:val="22"/>
                <w:szCs w:val="22"/>
              </w:rPr>
              <w:t>12</w:t>
            </w:r>
          </w:p>
        </w:tc>
      </w:tr>
      <w:tr w:rsidR="00116A76" w:rsidRPr="00AA4A7B" w:rsidTr="002B6800">
        <w:trPr>
          <w:trHeight w:val="3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116A76" w:rsidRPr="00AA4A7B" w:rsidRDefault="00116A76" w:rsidP="00116A76">
            <w:pPr>
              <w:jc w:val="center"/>
              <w:rPr>
                <w:rFonts w:ascii="Arial" w:hAnsi="Arial" w:cs="Arial"/>
                <w:b/>
                <w:bCs/>
                <w:color w:val="000000"/>
                <w:sz w:val="22"/>
                <w:szCs w:val="22"/>
              </w:rPr>
            </w:pPr>
            <w:r w:rsidRPr="00AA4A7B">
              <w:rPr>
                <w:rFonts w:ascii="Arial" w:hAnsi="Arial" w:cs="Arial"/>
                <w:b/>
                <w:bCs/>
                <w:color w:val="000000"/>
                <w:sz w:val="22"/>
                <w:szCs w:val="22"/>
              </w:rPr>
              <w:t>TOTAL</w:t>
            </w:r>
          </w:p>
        </w:tc>
        <w:tc>
          <w:tcPr>
            <w:tcW w:w="85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b/>
                <w:bCs/>
                <w:color w:val="000000"/>
                <w:sz w:val="22"/>
                <w:szCs w:val="22"/>
              </w:rPr>
            </w:pPr>
            <w:r w:rsidRPr="00AA4A7B">
              <w:rPr>
                <w:rFonts w:ascii="Arial" w:hAnsi="Arial" w:cs="Arial"/>
                <w:b/>
                <w:bCs/>
                <w:color w:val="000000"/>
                <w:sz w:val="22"/>
                <w:szCs w:val="22"/>
              </w:rPr>
              <w:t>205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b/>
                <w:bCs/>
                <w:color w:val="000000"/>
                <w:sz w:val="22"/>
                <w:szCs w:val="22"/>
              </w:rPr>
            </w:pPr>
            <w:r w:rsidRPr="00AA4A7B">
              <w:rPr>
                <w:rFonts w:ascii="Arial" w:hAnsi="Arial" w:cs="Arial"/>
                <w:b/>
                <w:bCs/>
                <w:color w:val="000000"/>
                <w:sz w:val="22"/>
                <w:szCs w:val="22"/>
              </w:rPr>
              <w:t>237</w:t>
            </w:r>
          </w:p>
        </w:tc>
        <w:tc>
          <w:tcPr>
            <w:tcW w:w="567"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b/>
                <w:bCs/>
                <w:color w:val="000000"/>
                <w:sz w:val="22"/>
                <w:szCs w:val="22"/>
              </w:rPr>
            </w:pPr>
          </w:p>
        </w:tc>
        <w:tc>
          <w:tcPr>
            <w:tcW w:w="639"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AB2010">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AB2010" w:rsidP="00AB2010">
            <w:pPr>
              <w:jc w:val="center"/>
              <w:rPr>
                <w:rFonts w:ascii="Arial" w:hAnsi="Arial" w:cs="Arial"/>
                <w:b/>
                <w:bCs/>
                <w:sz w:val="22"/>
                <w:szCs w:val="22"/>
              </w:rPr>
            </w:pPr>
            <w:r w:rsidRPr="00AA4A7B">
              <w:rPr>
                <w:rFonts w:ascii="Arial" w:hAnsi="Arial" w:cs="Arial"/>
                <w:b/>
                <w:bCs/>
                <w:sz w:val="22"/>
                <w:szCs w:val="22"/>
              </w:rPr>
              <w:t>442</w:t>
            </w:r>
          </w:p>
        </w:tc>
      </w:tr>
    </w:tbl>
    <w:p w:rsidR="00916883" w:rsidRPr="002B6800" w:rsidRDefault="00916883" w:rsidP="005D6C04">
      <w:pPr>
        <w:rPr>
          <w:rFonts w:ascii="Arial" w:hAnsi="Arial" w:cs="Arial"/>
          <w:b/>
        </w:rPr>
      </w:pPr>
    </w:p>
    <w:tbl>
      <w:tblPr>
        <w:tblW w:w="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285"/>
        <w:gridCol w:w="1285"/>
        <w:gridCol w:w="2077"/>
      </w:tblGrid>
      <w:tr w:rsidR="00916883" w:rsidRPr="00AA4A7B" w:rsidTr="004F417B">
        <w:trPr>
          <w:trHeight w:val="300"/>
        </w:trPr>
        <w:tc>
          <w:tcPr>
            <w:tcW w:w="1013"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Total</w:t>
            </w:r>
          </w:p>
        </w:tc>
        <w:tc>
          <w:tcPr>
            <w:tcW w:w="1285"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Total</w:t>
            </w:r>
          </w:p>
        </w:tc>
        <w:tc>
          <w:tcPr>
            <w:tcW w:w="1285"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Total</w:t>
            </w:r>
          </w:p>
        </w:tc>
        <w:tc>
          <w:tcPr>
            <w:tcW w:w="2077" w:type="dxa"/>
            <w:shd w:val="clear" w:color="auto" w:fill="auto"/>
            <w:vAlign w:val="bottom"/>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 </w:t>
            </w:r>
          </w:p>
        </w:tc>
      </w:tr>
      <w:tr w:rsidR="00916883" w:rsidRPr="00AA4A7B" w:rsidTr="004F417B">
        <w:trPr>
          <w:trHeight w:val="300"/>
        </w:trPr>
        <w:tc>
          <w:tcPr>
            <w:tcW w:w="1013"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2012/13</w:t>
            </w:r>
          </w:p>
        </w:tc>
        <w:tc>
          <w:tcPr>
            <w:tcW w:w="1285"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2013/14</w:t>
            </w:r>
          </w:p>
        </w:tc>
        <w:tc>
          <w:tcPr>
            <w:tcW w:w="1285"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2014/15</w:t>
            </w:r>
          </w:p>
        </w:tc>
        <w:tc>
          <w:tcPr>
            <w:tcW w:w="2077"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Old Directorate</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208</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283</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127</w:t>
            </w:r>
          </w:p>
        </w:tc>
        <w:tc>
          <w:tcPr>
            <w:tcW w:w="2077"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ASHW</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12</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20</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28</w:t>
            </w:r>
          </w:p>
        </w:tc>
        <w:tc>
          <w:tcPr>
            <w:tcW w:w="2077"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County Treasurer</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282</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302</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213</w:t>
            </w:r>
          </w:p>
        </w:tc>
        <w:tc>
          <w:tcPr>
            <w:tcW w:w="2077"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CYP</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116</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38</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82</w:t>
            </w:r>
          </w:p>
        </w:tc>
        <w:tc>
          <w:tcPr>
            <w:tcW w:w="2077"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Environment</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444</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309</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377</w:t>
            </w:r>
          </w:p>
        </w:tc>
        <w:tc>
          <w:tcPr>
            <w:tcW w:w="2077"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LCCG</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34</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80</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122</w:t>
            </w:r>
          </w:p>
        </w:tc>
        <w:tc>
          <w:tcPr>
            <w:tcW w:w="2077"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OCE</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283</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148</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26</w:t>
            </w:r>
          </w:p>
        </w:tc>
        <w:tc>
          <w:tcPr>
            <w:tcW w:w="2077"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BTLS</w:t>
            </w:r>
          </w:p>
        </w:tc>
      </w:tr>
      <w:tr w:rsidR="00916883" w:rsidRPr="00AA4A7B" w:rsidTr="0075116D">
        <w:trPr>
          <w:trHeight w:val="315"/>
        </w:trPr>
        <w:tc>
          <w:tcPr>
            <w:tcW w:w="1013" w:type="dxa"/>
            <w:shd w:val="clear" w:color="auto" w:fill="auto"/>
            <w:vAlign w:val="bottom"/>
            <w:hideMark/>
          </w:tcPr>
          <w:p w:rsidR="00916883" w:rsidRPr="00AA4A7B" w:rsidRDefault="00916883">
            <w:pPr>
              <w:jc w:val="center"/>
              <w:rPr>
                <w:rFonts w:ascii="Arial" w:hAnsi="Arial" w:cs="Arial"/>
                <w:b/>
                <w:bCs/>
                <w:color w:val="000000"/>
                <w:sz w:val="22"/>
                <w:szCs w:val="22"/>
              </w:rPr>
            </w:pPr>
            <w:r w:rsidRPr="00AA4A7B">
              <w:rPr>
                <w:rFonts w:ascii="Arial" w:hAnsi="Arial" w:cs="Arial"/>
                <w:b/>
                <w:bCs/>
                <w:color w:val="000000"/>
                <w:sz w:val="22"/>
                <w:szCs w:val="22"/>
              </w:rPr>
              <w:t>1379</w:t>
            </w:r>
          </w:p>
        </w:tc>
        <w:tc>
          <w:tcPr>
            <w:tcW w:w="1285" w:type="dxa"/>
            <w:shd w:val="clear" w:color="auto" w:fill="auto"/>
            <w:vAlign w:val="bottom"/>
            <w:hideMark/>
          </w:tcPr>
          <w:p w:rsidR="00916883" w:rsidRPr="00AA4A7B" w:rsidRDefault="00916883">
            <w:pPr>
              <w:jc w:val="center"/>
              <w:rPr>
                <w:rFonts w:ascii="Arial" w:hAnsi="Arial" w:cs="Arial"/>
                <w:b/>
                <w:bCs/>
                <w:color w:val="000000"/>
                <w:sz w:val="22"/>
                <w:szCs w:val="22"/>
              </w:rPr>
            </w:pPr>
            <w:r w:rsidRPr="00AA4A7B">
              <w:rPr>
                <w:rFonts w:ascii="Arial" w:hAnsi="Arial" w:cs="Arial"/>
                <w:b/>
                <w:bCs/>
                <w:color w:val="000000"/>
                <w:sz w:val="22"/>
                <w:szCs w:val="22"/>
              </w:rPr>
              <w:t>1180</w:t>
            </w:r>
          </w:p>
        </w:tc>
        <w:tc>
          <w:tcPr>
            <w:tcW w:w="1285" w:type="dxa"/>
            <w:shd w:val="clear" w:color="auto" w:fill="auto"/>
            <w:vAlign w:val="bottom"/>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975</w:t>
            </w:r>
          </w:p>
        </w:tc>
        <w:tc>
          <w:tcPr>
            <w:tcW w:w="2077" w:type="dxa"/>
            <w:shd w:val="clear" w:color="auto" w:fill="auto"/>
            <w:vAlign w:val="bottom"/>
            <w:hideMark/>
          </w:tcPr>
          <w:p w:rsidR="00916883" w:rsidRPr="00AA4A7B" w:rsidRDefault="00916883">
            <w:pPr>
              <w:jc w:val="center"/>
              <w:rPr>
                <w:rFonts w:ascii="Arial" w:hAnsi="Arial" w:cs="Arial"/>
                <w:b/>
                <w:bCs/>
                <w:color w:val="000000"/>
                <w:sz w:val="22"/>
                <w:szCs w:val="22"/>
              </w:rPr>
            </w:pPr>
            <w:r w:rsidRPr="00AA4A7B">
              <w:rPr>
                <w:rFonts w:ascii="Arial" w:hAnsi="Arial" w:cs="Arial"/>
                <w:b/>
                <w:bCs/>
                <w:color w:val="000000"/>
                <w:sz w:val="22"/>
                <w:szCs w:val="22"/>
              </w:rPr>
              <w:t> </w:t>
            </w:r>
          </w:p>
        </w:tc>
      </w:tr>
    </w:tbl>
    <w:p w:rsidR="00DB1ECD" w:rsidRDefault="00DB1ECD" w:rsidP="005D6C04">
      <w:pPr>
        <w:rPr>
          <w:rFonts w:ascii="Arial" w:hAnsi="Arial" w:cs="Arial"/>
          <w:b/>
          <w:sz w:val="28"/>
        </w:rPr>
      </w:pPr>
    </w:p>
    <w:p w:rsidR="00664D7C" w:rsidRDefault="00664D7C" w:rsidP="005D6C04">
      <w:pPr>
        <w:rPr>
          <w:rFonts w:ascii="Arial" w:hAnsi="Arial" w:cs="Arial"/>
          <w:b/>
        </w:rPr>
      </w:pPr>
      <w:r w:rsidRPr="00AA4A7B">
        <w:rPr>
          <w:rFonts w:ascii="Arial" w:hAnsi="Arial" w:cs="Arial"/>
          <w:b/>
        </w:rPr>
        <w:t>Leavers</w:t>
      </w:r>
    </w:p>
    <w:p w:rsidR="00AA4A7B" w:rsidRPr="00AA4A7B" w:rsidRDefault="00AA4A7B" w:rsidP="005D6C04">
      <w:pPr>
        <w:rPr>
          <w:rFonts w:ascii="Arial" w:hAnsi="Arial" w:cs="Arial"/>
          <w:b/>
          <w:sz w:val="22"/>
          <w:szCs w:val="22"/>
        </w:rPr>
      </w:pPr>
    </w:p>
    <w:tbl>
      <w:tblPr>
        <w:tblW w:w="9091" w:type="dxa"/>
        <w:tblInd w:w="-5" w:type="dxa"/>
        <w:tblLook w:val="04A0" w:firstRow="1" w:lastRow="0" w:firstColumn="1" w:lastColumn="0" w:noHBand="0" w:noVBand="1"/>
      </w:tblPr>
      <w:tblGrid>
        <w:gridCol w:w="3686"/>
        <w:gridCol w:w="1081"/>
        <w:gridCol w:w="1081"/>
        <w:gridCol w:w="1081"/>
        <w:gridCol w:w="1081"/>
        <w:gridCol w:w="1081"/>
      </w:tblGrid>
      <w:tr w:rsidR="00916883" w:rsidRPr="00AA4A7B" w:rsidTr="004F417B">
        <w:trPr>
          <w:trHeight w:val="300"/>
        </w:trPr>
        <w:tc>
          <w:tcPr>
            <w:tcW w:w="909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2015/16</w:t>
            </w:r>
          </w:p>
        </w:tc>
      </w:tr>
      <w:tr w:rsidR="00916883" w:rsidRPr="00AA4A7B" w:rsidTr="004F417B">
        <w:trPr>
          <w:trHeight w:val="300"/>
        </w:trPr>
        <w:tc>
          <w:tcPr>
            <w:tcW w:w="3686" w:type="dxa"/>
            <w:tcBorders>
              <w:top w:val="nil"/>
              <w:left w:val="single" w:sz="4" w:space="0" w:color="auto"/>
              <w:bottom w:val="single" w:sz="4" w:space="0" w:color="auto"/>
              <w:right w:val="single" w:sz="4" w:space="0" w:color="auto"/>
            </w:tcBorders>
            <w:shd w:val="clear" w:color="auto" w:fill="auto"/>
            <w:hideMark/>
          </w:tcPr>
          <w:p w:rsidR="00916883" w:rsidRPr="00AA4A7B" w:rsidRDefault="00916883">
            <w:pPr>
              <w:rPr>
                <w:rFonts w:ascii="Arial" w:hAnsi="Arial" w:cs="Arial"/>
                <w:sz w:val="22"/>
                <w:szCs w:val="22"/>
              </w:rPr>
            </w:pPr>
            <w:r w:rsidRPr="00AA4A7B">
              <w:rPr>
                <w:rFonts w:ascii="Arial" w:hAnsi="Arial" w:cs="Arial"/>
                <w:sz w:val="22"/>
                <w:szCs w:val="22"/>
              </w:rPr>
              <w:t> </w:t>
            </w:r>
            <w:r w:rsidR="000C62A4" w:rsidRPr="00AA4A7B">
              <w:rPr>
                <w:rFonts w:ascii="Arial" w:hAnsi="Arial" w:cs="Arial"/>
                <w:b/>
                <w:iCs/>
                <w:sz w:val="22"/>
                <w:szCs w:val="22"/>
              </w:rPr>
              <w:t>Service Block</w:t>
            </w:r>
          </w:p>
        </w:tc>
        <w:tc>
          <w:tcPr>
            <w:tcW w:w="1081"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B868A7">
            <w:pPr>
              <w:jc w:val="center"/>
              <w:rPr>
                <w:rFonts w:ascii="Arial" w:hAnsi="Arial" w:cs="Arial"/>
                <w:b/>
                <w:bCs/>
                <w:sz w:val="22"/>
                <w:szCs w:val="22"/>
              </w:rPr>
            </w:pPr>
            <w:r w:rsidRPr="00AA4A7B">
              <w:rPr>
                <w:rFonts w:ascii="Arial" w:hAnsi="Arial" w:cs="Arial"/>
                <w:b/>
                <w:bCs/>
                <w:sz w:val="22"/>
                <w:szCs w:val="22"/>
              </w:rPr>
              <w:t>Q1</w:t>
            </w:r>
          </w:p>
        </w:tc>
        <w:tc>
          <w:tcPr>
            <w:tcW w:w="1081"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B868A7">
            <w:pPr>
              <w:jc w:val="center"/>
              <w:rPr>
                <w:rFonts w:ascii="Arial" w:hAnsi="Arial" w:cs="Arial"/>
                <w:b/>
                <w:bCs/>
                <w:sz w:val="22"/>
                <w:szCs w:val="22"/>
              </w:rPr>
            </w:pPr>
            <w:r w:rsidRPr="00AA4A7B">
              <w:rPr>
                <w:rFonts w:ascii="Arial" w:hAnsi="Arial" w:cs="Arial"/>
                <w:b/>
                <w:bCs/>
                <w:sz w:val="22"/>
                <w:szCs w:val="22"/>
              </w:rPr>
              <w:t>Q2</w:t>
            </w:r>
          </w:p>
        </w:tc>
        <w:tc>
          <w:tcPr>
            <w:tcW w:w="1081"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B868A7">
            <w:pPr>
              <w:jc w:val="center"/>
              <w:rPr>
                <w:rFonts w:ascii="Arial" w:hAnsi="Arial" w:cs="Arial"/>
                <w:b/>
                <w:bCs/>
                <w:sz w:val="22"/>
                <w:szCs w:val="22"/>
              </w:rPr>
            </w:pPr>
            <w:r w:rsidRPr="00AA4A7B">
              <w:rPr>
                <w:rFonts w:ascii="Arial" w:hAnsi="Arial" w:cs="Arial"/>
                <w:b/>
                <w:bCs/>
                <w:sz w:val="22"/>
                <w:szCs w:val="22"/>
              </w:rPr>
              <w:t>Q3</w:t>
            </w:r>
          </w:p>
        </w:tc>
        <w:tc>
          <w:tcPr>
            <w:tcW w:w="1081"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B868A7">
            <w:pPr>
              <w:jc w:val="center"/>
              <w:rPr>
                <w:rFonts w:ascii="Arial" w:hAnsi="Arial" w:cs="Arial"/>
                <w:b/>
                <w:bCs/>
                <w:sz w:val="22"/>
                <w:szCs w:val="22"/>
              </w:rPr>
            </w:pPr>
            <w:r w:rsidRPr="00AA4A7B">
              <w:rPr>
                <w:rFonts w:ascii="Arial" w:hAnsi="Arial" w:cs="Arial"/>
                <w:b/>
                <w:bCs/>
                <w:sz w:val="22"/>
                <w:szCs w:val="22"/>
              </w:rPr>
              <w:t>Q4</w:t>
            </w:r>
          </w:p>
        </w:tc>
        <w:tc>
          <w:tcPr>
            <w:tcW w:w="1081" w:type="dxa"/>
            <w:tcBorders>
              <w:top w:val="nil"/>
              <w:left w:val="nil"/>
              <w:bottom w:val="single" w:sz="4" w:space="0" w:color="auto"/>
              <w:right w:val="single" w:sz="4" w:space="0" w:color="auto"/>
            </w:tcBorders>
            <w:shd w:val="clear" w:color="auto" w:fill="auto"/>
            <w:vAlign w:val="center"/>
            <w:hideMark/>
          </w:tcPr>
          <w:p w:rsidR="00916883" w:rsidRPr="00AA4A7B" w:rsidRDefault="00916883" w:rsidP="00B868A7">
            <w:pPr>
              <w:jc w:val="center"/>
              <w:rPr>
                <w:rFonts w:ascii="Arial" w:hAnsi="Arial" w:cs="Arial"/>
                <w:b/>
                <w:bCs/>
                <w:sz w:val="22"/>
                <w:szCs w:val="22"/>
              </w:rPr>
            </w:pPr>
            <w:r w:rsidRPr="00AA4A7B">
              <w:rPr>
                <w:rFonts w:ascii="Arial" w:hAnsi="Arial" w:cs="Arial"/>
                <w:b/>
                <w:bCs/>
                <w:sz w:val="22"/>
                <w:szCs w:val="22"/>
              </w:rPr>
              <w:t>Total</w:t>
            </w:r>
          </w:p>
        </w:tc>
      </w:tr>
      <w:tr w:rsidR="00116A76" w:rsidRPr="00AA4A7B" w:rsidTr="004F417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Adult Services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79</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66</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B868A7" w:rsidRPr="00AA4A7B" w:rsidRDefault="00B868A7" w:rsidP="00B868A7">
            <w:pPr>
              <w:jc w:val="center"/>
              <w:rPr>
                <w:rFonts w:ascii="Arial" w:hAnsi="Arial" w:cs="Arial"/>
                <w:b/>
                <w:bCs/>
                <w:color w:val="000000"/>
                <w:sz w:val="22"/>
                <w:szCs w:val="22"/>
              </w:rPr>
            </w:pPr>
            <w:r w:rsidRPr="00AA4A7B">
              <w:rPr>
                <w:rFonts w:ascii="Arial" w:hAnsi="Arial" w:cs="Arial"/>
                <w:b/>
                <w:bCs/>
                <w:color w:val="000000"/>
                <w:sz w:val="22"/>
                <w:szCs w:val="22"/>
              </w:rPr>
              <w:t>145</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Children's Services</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112</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172</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color w:val="000000"/>
                <w:sz w:val="22"/>
                <w:szCs w:val="22"/>
              </w:rPr>
            </w:pPr>
            <w:r w:rsidRPr="00AA4A7B">
              <w:rPr>
                <w:rFonts w:ascii="Arial" w:hAnsi="Arial" w:cs="Arial"/>
                <w:b/>
                <w:bCs/>
                <w:color w:val="000000"/>
                <w:sz w:val="22"/>
                <w:szCs w:val="22"/>
              </w:rPr>
              <w:t>284</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Communications</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1</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1</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color w:val="000000"/>
                <w:sz w:val="22"/>
                <w:szCs w:val="22"/>
              </w:rPr>
            </w:pPr>
            <w:r w:rsidRPr="00AA4A7B">
              <w:rPr>
                <w:rFonts w:ascii="Arial" w:hAnsi="Arial" w:cs="Arial"/>
                <w:b/>
                <w:bCs/>
                <w:color w:val="000000"/>
                <w:sz w:val="22"/>
                <w:szCs w:val="22"/>
              </w:rPr>
              <w:t>2</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Community Services</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46</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82</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color w:val="000000"/>
                <w:sz w:val="22"/>
                <w:szCs w:val="22"/>
              </w:rPr>
            </w:pPr>
            <w:r w:rsidRPr="00AA4A7B">
              <w:rPr>
                <w:rFonts w:ascii="Arial" w:hAnsi="Arial" w:cs="Arial"/>
                <w:b/>
                <w:bCs/>
                <w:color w:val="000000"/>
                <w:sz w:val="22"/>
                <w:szCs w:val="22"/>
              </w:rPr>
              <w:t>128</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Corporate Commissioning</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3</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11</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color w:val="000000"/>
                <w:sz w:val="22"/>
                <w:szCs w:val="22"/>
              </w:rPr>
            </w:pPr>
            <w:r w:rsidRPr="00AA4A7B">
              <w:rPr>
                <w:rFonts w:ascii="Arial" w:hAnsi="Arial" w:cs="Arial"/>
                <w:b/>
                <w:bCs/>
                <w:color w:val="000000"/>
                <w:sz w:val="22"/>
                <w:szCs w:val="22"/>
              </w:rPr>
              <w:t>14</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Customer Access</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4</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8</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color w:val="000000"/>
                <w:sz w:val="22"/>
                <w:szCs w:val="22"/>
              </w:rPr>
            </w:pPr>
            <w:r w:rsidRPr="00AA4A7B">
              <w:rPr>
                <w:rFonts w:ascii="Arial" w:hAnsi="Arial" w:cs="Arial"/>
                <w:b/>
                <w:bCs/>
                <w:color w:val="000000"/>
                <w:sz w:val="22"/>
                <w:szCs w:val="22"/>
              </w:rPr>
              <w:t>12</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Development and Corporate Services</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53</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113</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color w:val="000000"/>
                <w:sz w:val="22"/>
                <w:szCs w:val="22"/>
              </w:rPr>
            </w:pPr>
            <w:r w:rsidRPr="00AA4A7B">
              <w:rPr>
                <w:rFonts w:ascii="Arial" w:hAnsi="Arial" w:cs="Arial"/>
                <w:b/>
                <w:bCs/>
                <w:color w:val="000000"/>
                <w:sz w:val="22"/>
                <w:szCs w:val="22"/>
              </w:rPr>
              <w:t>166</w:t>
            </w:r>
          </w:p>
        </w:tc>
      </w:tr>
      <w:tr w:rsidR="00116A76" w:rsidRPr="00AA4A7B" w:rsidTr="00AA4A7B">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Governance, Finance and Public Services</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Cs/>
                <w:color w:val="000000"/>
                <w:sz w:val="22"/>
                <w:szCs w:val="22"/>
              </w:rPr>
            </w:pPr>
            <w:r w:rsidRPr="00AA4A7B">
              <w:rPr>
                <w:rFonts w:ascii="Arial" w:hAnsi="Arial" w:cs="Arial"/>
                <w:bCs/>
                <w:color w:val="000000"/>
                <w:sz w:val="22"/>
                <w:szCs w:val="22"/>
              </w:rPr>
              <w:t>13</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22</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sz w:val="22"/>
                <w:szCs w:val="22"/>
              </w:rPr>
            </w:pPr>
            <w:r w:rsidRPr="00AA4A7B">
              <w:rPr>
                <w:rFonts w:ascii="Arial" w:hAnsi="Arial" w:cs="Arial"/>
                <w:b/>
                <w:bCs/>
                <w:sz w:val="22"/>
                <w:szCs w:val="22"/>
              </w:rPr>
              <w:t>35</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Lancashire Pension Fund</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Cs/>
                <w:color w:val="000000"/>
                <w:sz w:val="22"/>
                <w:szCs w:val="22"/>
              </w:rPr>
            </w:pPr>
            <w:r w:rsidRPr="00AA4A7B">
              <w:rPr>
                <w:rFonts w:ascii="Arial" w:hAnsi="Arial" w:cs="Arial"/>
                <w:bCs/>
                <w:color w:val="000000"/>
                <w:sz w:val="22"/>
                <w:szCs w:val="22"/>
              </w:rPr>
              <w:t>0</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1</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sz w:val="22"/>
                <w:szCs w:val="22"/>
              </w:rPr>
            </w:pPr>
            <w:r w:rsidRPr="00AA4A7B">
              <w:rPr>
                <w:rFonts w:ascii="Arial" w:hAnsi="Arial" w:cs="Arial"/>
                <w:b/>
                <w:bCs/>
                <w:sz w:val="22"/>
                <w:szCs w:val="22"/>
              </w:rPr>
              <w:t>1</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Public Health and Wellbeing</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Cs/>
                <w:color w:val="000000"/>
                <w:sz w:val="22"/>
                <w:szCs w:val="22"/>
              </w:rPr>
            </w:pPr>
            <w:r w:rsidRPr="00AA4A7B">
              <w:rPr>
                <w:rFonts w:ascii="Arial" w:hAnsi="Arial" w:cs="Arial"/>
                <w:bCs/>
                <w:color w:val="000000"/>
                <w:sz w:val="22"/>
                <w:szCs w:val="22"/>
              </w:rPr>
              <w:t>19</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50</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sz w:val="22"/>
                <w:szCs w:val="22"/>
              </w:rPr>
            </w:pPr>
            <w:r w:rsidRPr="00AA4A7B">
              <w:rPr>
                <w:rFonts w:ascii="Arial" w:hAnsi="Arial" w:cs="Arial"/>
                <w:b/>
                <w:bCs/>
                <w:sz w:val="22"/>
                <w:szCs w:val="22"/>
              </w:rPr>
              <w:t>69</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16A76" w:rsidRPr="00AA4A7B" w:rsidRDefault="00116A76" w:rsidP="00116A76">
            <w:pPr>
              <w:rPr>
                <w:rFonts w:ascii="Arial" w:hAnsi="Arial" w:cs="Arial"/>
                <w:color w:val="000000"/>
                <w:sz w:val="22"/>
                <w:szCs w:val="22"/>
              </w:rPr>
            </w:pPr>
            <w:r w:rsidRPr="00AA4A7B">
              <w:rPr>
                <w:rFonts w:ascii="Arial" w:hAnsi="Arial" w:cs="Arial"/>
                <w:color w:val="000000"/>
                <w:sz w:val="22"/>
                <w:szCs w:val="22"/>
              </w:rPr>
              <w:t>BTLS</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Cs/>
                <w:color w:val="000000"/>
                <w:sz w:val="22"/>
                <w:szCs w:val="22"/>
              </w:rPr>
            </w:pPr>
            <w:r w:rsidRPr="00AA4A7B">
              <w:rPr>
                <w:rFonts w:ascii="Arial" w:hAnsi="Arial" w:cs="Arial"/>
                <w:bCs/>
                <w:color w:val="000000"/>
                <w:sz w:val="22"/>
                <w:szCs w:val="22"/>
              </w:rPr>
              <w:t>11</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color w:val="000000"/>
                <w:sz w:val="22"/>
                <w:szCs w:val="22"/>
              </w:rPr>
            </w:pPr>
            <w:r w:rsidRPr="00AA4A7B">
              <w:rPr>
                <w:rFonts w:ascii="Arial" w:hAnsi="Arial" w:cs="Arial"/>
                <w:color w:val="000000"/>
                <w:sz w:val="22"/>
                <w:szCs w:val="22"/>
              </w:rPr>
              <w:t>10</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B868A7" w:rsidRPr="00AA4A7B" w:rsidRDefault="00B868A7" w:rsidP="00B868A7">
            <w:pPr>
              <w:jc w:val="center"/>
              <w:rPr>
                <w:rFonts w:ascii="Arial" w:hAnsi="Arial" w:cs="Arial"/>
                <w:b/>
                <w:bCs/>
                <w:sz w:val="22"/>
                <w:szCs w:val="22"/>
              </w:rPr>
            </w:pPr>
            <w:r w:rsidRPr="00AA4A7B">
              <w:rPr>
                <w:rFonts w:ascii="Arial" w:hAnsi="Arial" w:cs="Arial"/>
                <w:b/>
                <w:bCs/>
                <w:sz w:val="22"/>
                <w:szCs w:val="22"/>
              </w:rPr>
              <w:t>21</w:t>
            </w:r>
          </w:p>
        </w:tc>
      </w:tr>
      <w:tr w:rsidR="00116A76" w:rsidRPr="00AA4A7B" w:rsidTr="00AA4A7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116A76" w:rsidRPr="00AA4A7B" w:rsidRDefault="00116A76" w:rsidP="00116A76">
            <w:pPr>
              <w:jc w:val="center"/>
              <w:rPr>
                <w:rFonts w:ascii="Arial" w:hAnsi="Arial" w:cs="Arial"/>
                <w:b/>
                <w:bCs/>
                <w:color w:val="000000"/>
                <w:sz w:val="22"/>
                <w:szCs w:val="22"/>
              </w:rPr>
            </w:pPr>
            <w:r w:rsidRPr="00AA4A7B">
              <w:rPr>
                <w:rFonts w:ascii="Arial" w:hAnsi="Arial" w:cs="Arial"/>
                <w:b/>
                <w:bCs/>
                <w:color w:val="000000"/>
                <w:sz w:val="22"/>
                <w:szCs w:val="22"/>
              </w:rPr>
              <w:t>TOTAL</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r w:rsidRPr="00AA4A7B">
              <w:rPr>
                <w:rFonts w:ascii="Arial" w:hAnsi="Arial" w:cs="Arial"/>
                <w:b/>
                <w:bCs/>
                <w:color w:val="000000"/>
                <w:sz w:val="22"/>
                <w:szCs w:val="22"/>
              </w:rPr>
              <w:t>341</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r w:rsidRPr="00AA4A7B">
              <w:rPr>
                <w:rFonts w:ascii="Arial" w:hAnsi="Arial" w:cs="Arial"/>
                <w:b/>
                <w:bCs/>
                <w:color w:val="000000"/>
                <w:sz w:val="22"/>
                <w:szCs w:val="22"/>
              </w:rPr>
              <w:t>536</w:t>
            </w: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116A76" w:rsidP="00B868A7">
            <w:pPr>
              <w:jc w:val="center"/>
              <w:rPr>
                <w:rFonts w:ascii="Arial" w:hAnsi="Arial" w:cs="Arial"/>
                <w:b/>
                <w:bCs/>
                <w:color w:val="000000"/>
                <w:sz w:val="22"/>
                <w:szCs w:val="22"/>
              </w:rPr>
            </w:pPr>
          </w:p>
        </w:tc>
        <w:tc>
          <w:tcPr>
            <w:tcW w:w="1081" w:type="dxa"/>
            <w:tcBorders>
              <w:top w:val="nil"/>
              <w:left w:val="nil"/>
              <w:bottom w:val="single" w:sz="4" w:space="0" w:color="auto"/>
              <w:right w:val="single" w:sz="4" w:space="0" w:color="auto"/>
            </w:tcBorders>
            <w:shd w:val="clear" w:color="auto" w:fill="auto"/>
            <w:vAlign w:val="center"/>
            <w:hideMark/>
          </w:tcPr>
          <w:p w:rsidR="00116A76" w:rsidRPr="00AA4A7B" w:rsidRDefault="00B868A7" w:rsidP="00B868A7">
            <w:pPr>
              <w:jc w:val="center"/>
              <w:rPr>
                <w:rFonts w:ascii="Arial" w:hAnsi="Arial" w:cs="Arial"/>
                <w:b/>
                <w:bCs/>
                <w:sz w:val="22"/>
                <w:szCs w:val="22"/>
              </w:rPr>
            </w:pPr>
            <w:r w:rsidRPr="00AA4A7B">
              <w:rPr>
                <w:rFonts w:ascii="Arial" w:hAnsi="Arial" w:cs="Arial"/>
                <w:b/>
                <w:bCs/>
                <w:sz w:val="22"/>
                <w:szCs w:val="22"/>
              </w:rPr>
              <w:t>877</w:t>
            </w:r>
          </w:p>
        </w:tc>
      </w:tr>
    </w:tbl>
    <w:p w:rsidR="00131E6E" w:rsidRDefault="00131E6E" w:rsidP="005D6C04">
      <w:pPr>
        <w:rPr>
          <w:rFonts w:ascii="Arial" w:hAnsi="Arial" w:cs="Arial"/>
          <w:b/>
          <w:sz w:val="22"/>
          <w:szCs w:val="22"/>
        </w:rPr>
      </w:pPr>
    </w:p>
    <w:p w:rsidR="005940BE" w:rsidRDefault="005940BE" w:rsidP="005D6C04">
      <w:pPr>
        <w:rPr>
          <w:rFonts w:ascii="Arial" w:hAnsi="Arial" w:cs="Arial"/>
          <w:b/>
          <w:sz w:val="22"/>
          <w:szCs w:val="22"/>
        </w:rPr>
      </w:pPr>
    </w:p>
    <w:p w:rsidR="005940BE" w:rsidRPr="00AA4A7B" w:rsidRDefault="005940BE" w:rsidP="005D6C04">
      <w:pPr>
        <w:rPr>
          <w:rFonts w:ascii="Arial" w:hAnsi="Arial" w:cs="Arial"/>
          <w:b/>
          <w:sz w:val="22"/>
          <w:szCs w:val="22"/>
        </w:rPr>
      </w:pPr>
    </w:p>
    <w:tbl>
      <w:tblPr>
        <w:tblW w:w="5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285"/>
        <w:gridCol w:w="1285"/>
        <w:gridCol w:w="2219"/>
      </w:tblGrid>
      <w:tr w:rsidR="00916883" w:rsidRPr="00AA4A7B" w:rsidTr="004F417B">
        <w:trPr>
          <w:trHeight w:val="300"/>
        </w:trPr>
        <w:tc>
          <w:tcPr>
            <w:tcW w:w="1013"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Total</w:t>
            </w:r>
          </w:p>
        </w:tc>
        <w:tc>
          <w:tcPr>
            <w:tcW w:w="1285"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Total</w:t>
            </w:r>
          </w:p>
        </w:tc>
        <w:tc>
          <w:tcPr>
            <w:tcW w:w="1285"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Total</w:t>
            </w:r>
          </w:p>
        </w:tc>
        <w:tc>
          <w:tcPr>
            <w:tcW w:w="2219" w:type="dxa"/>
            <w:shd w:val="clear" w:color="auto" w:fill="auto"/>
            <w:vAlign w:val="bottom"/>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 </w:t>
            </w:r>
          </w:p>
        </w:tc>
      </w:tr>
      <w:tr w:rsidR="00916883" w:rsidRPr="00AA4A7B" w:rsidTr="004F417B">
        <w:trPr>
          <w:trHeight w:val="300"/>
        </w:trPr>
        <w:tc>
          <w:tcPr>
            <w:tcW w:w="1013"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2012/13</w:t>
            </w:r>
          </w:p>
        </w:tc>
        <w:tc>
          <w:tcPr>
            <w:tcW w:w="1285"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2013/14</w:t>
            </w:r>
          </w:p>
        </w:tc>
        <w:tc>
          <w:tcPr>
            <w:tcW w:w="1285"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2014/15</w:t>
            </w:r>
          </w:p>
        </w:tc>
        <w:tc>
          <w:tcPr>
            <w:tcW w:w="2219" w:type="dxa"/>
            <w:shd w:val="clear" w:color="auto" w:fill="auto"/>
            <w:vAlign w:val="center"/>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Old Directorate</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296</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430</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311</w:t>
            </w:r>
          </w:p>
        </w:tc>
        <w:tc>
          <w:tcPr>
            <w:tcW w:w="2219"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ASHW</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15</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29</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25</w:t>
            </w:r>
          </w:p>
        </w:tc>
        <w:tc>
          <w:tcPr>
            <w:tcW w:w="2219"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County Treasurer</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271</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464</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317</w:t>
            </w:r>
          </w:p>
        </w:tc>
        <w:tc>
          <w:tcPr>
            <w:tcW w:w="2219"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CYP</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125</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185</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119</w:t>
            </w:r>
          </w:p>
        </w:tc>
        <w:tc>
          <w:tcPr>
            <w:tcW w:w="2219"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Environment</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536</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598</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468</w:t>
            </w:r>
          </w:p>
        </w:tc>
        <w:tc>
          <w:tcPr>
            <w:tcW w:w="2219"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LCCG</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24</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104</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141</w:t>
            </w:r>
          </w:p>
        </w:tc>
        <w:tc>
          <w:tcPr>
            <w:tcW w:w="2219"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OCE</w:t>
            </w:r>
          </w:p>
        </w:tc>
      </w:tr>
      <w:tr w:rsidR="00916883" w:rsidRPr="00AA4A7B" w:rsidTr="0075116D">
        <w:trPr>
          <w:trHeight w:val="300"/>
        </w:trPr>
        <w:tc>
          <w:tcPr>
            <w:tcW w:w="1013"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141</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120</w:t>
            </w:r>
          </w:p>
        </w:tc>
        <w:tc>
          <w:tcPr>
            <w:tcW w:w="1285"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31</w:t>
            </w:r>
          </w:p>
        </w:tc>
        <w:tc>
          <w:tcPr>
            <w:tcW w:w="2219" w:type="dxa"/>
            <w:shd w:val="clear" w:color="auto" w:fill="auto"/>
            <w:vAlign w:val="bottom"/>
            <w:hideMark/>
          </w:tcPr>
          <w:p w:rsidR="00916883" w:rsidRPr="00AA4A7B" w:rsidRDefault="00916883">
            <w:pPr>
              <w:jc w:val="center"/>
              <w:rPr>
                <w:rFonts w:ascii="Arial" w:hAnsi="Arial" w:cs="Arial"/>
                <w:color w:val="000000"/>
                <w:sz w:val="22"/>
                <w:szCs w:val="22"/>
              </w:rPr>
            </w:pPr>
            <w:r w:rsidRPr="00AA4A7B">
              <w:rPr>
                <w:rFonts w:ascii="Arial" w:hAnsi="Arial" w:cs="Arial"/>
                <w:color w:val="000000"/>
                <w:sz w:val="22"/>
                <w:szCs w:val="22"/>
              </w:rPr>
              <w:t>BTLS</w:t>
            </w:r>
          </w:p>
        </w:tc>
      </w:tr>
      <w:tr w:rsidR="00916883" w:rsidRPr="00AA4A7B" w:rsidTr="0075116D">
        <w:trPr>
          <w:trHeight w:val="315"/>
        </w:trPr>
        <w:tc>
          <w:tcPr>
            <w:tcW w:w="1013" w:type="dxa"/>
            <w:shd w:val="clear" w:color="auto" w:fill="auto"/>
            <w:vAlign w:val="bottom"/>
            <w:hideMark/>
          </w:tcPr>
          <w:p w:rsidR="00916883" w:rsidRPr="00AA4A7B" w:rsidRDefault="00916883">
            <w:pPr>
              <w:jc w:val="center"/>
              <w:rPr>
                <w:rFonts w:ascii="Arial" w:hAnsi="Arial" w:cs="Arial"/>
                <w:b/>
                <w:bCs/>
                <w:color w:val="000000"/>
                <w:sz w:val="22"/>
                <w:szCs w:val="22"/>
              </w:rPr>
            </w:pPr>
            <w:r w:rsidRPr="00AA4A7B">
              <w:rPr>
                <w:rFonts w:ascii="Arial" w:hAnsi="Arial" w:cs="Arial"/>
                <w:b/>
                <w:bCs/>
                <w:color w:val="000000"/>
                <w:sz w:val="22"/>
                <w:szCs w:val="22"/>
              </w:rPr>
              <w:t>1408</w:t>
            </w:r>
          </w:p>
        </w:tc>
        <w:tc>
          <w:tcPr>
            <w:tcW w:w="1285" w:type="dxa"/>
            <w:shd w:val="clear" w:color="auto" w:fill="auto"/>
            <w:vAlign w:val="bottom"/>
            <w:hideMark/>
          </w:tcPr>
          <w:p w:rsidR="00916883" w:rsidRPr="00AA4A7B" w:rsidRDefault="00916883">
            <w:pPr>
              <w:jc w:val="center"/>
              <w:rPr>
                <w:rFonts w:ascii="Arial" w:hAnsi="Arial" w:cs="Arial"/>
                <w:b/>
                <w:bCs/>
                <w:color w:val="000000"/>
                <w:sz w:val="22"/>
                <w:szCs w:val="22"/>
              </w:rPr>
            </w:pPr>
            <w:r w:rsidRPr="00AA4A7B">
              <w:rPr>
                <w:rFonts w:ascii="Arial" w:hAnsi="Arial" w:cs="Arial"/>
                <w:b/>
                <w:bCs/>
                <w:color w:val="000000"/>
                <w:sz w:val="22"/>
                <w:szCs w:val="22"/>
              </w:rPr>
              <w:t>1930</w:t>
            </w:r>
          </w:p>
        </w:tc>
        <w:tc>
          <w:tcPr>
            <w:tcW w:w="1285" w:type="dxa"/>
            <w:shd w:val="clear" w:color="auto" w:fill="auto"/>
            <w:vAlign w:val="bottom"/>
            <w:hideMark/>
          </w:tcPr>
          <w:p w:rsidR="00916883" w:rsidRPr="00AA4A7B" w:rsidRDefault="00916883">
            <w:pPr>
              <w:jc w:val="center"/>
              <w:rPr>
                <w:rFonts w:ascii="Arial" w:hAnsi="Arial" w:cs="Arial"/>
                <w:b/>
                <w:bCs/>
                <w:sz w:val="22"/>
                <w:szCs w:val="22"/>
              </w:rPr>
            </w:pPr>
            <w:r w:rsidRPr="00AA4A7B">
              <w:rPr>
                <w:rFonts w:ascii="Arial" w:hAnsi="Arial" w:cs="Arial"/>
                <w:b/>
                <w:bCs/>
                <w:sz w:val="22"/>
                <w:szCs w:val="22"/>
              </w:rPr>
              <w:t>1412</w:t>
            </w:r>
          </w:p>
        </w:tc>
        <w:tc>
          <w:tcPr>
            <w:tcW w:w="2219" w:type="dxa"/>
            <w:shd w:val="clear" w:color="auto" w:fill="auto"/>
            <w:vAlign w:val="bottom"/>
            <w:hideMark/>
          </w:tcPr>
          <w:p w:rsidR="00916883" w:rsidRPr="00AA4A7B" w:rsidRDefault="00B868A7">
            <w:pPr>
              <w:jc w:val="center"/>
              <w:rPr>
                <w:rFonts w:ascii="Arial" w:hAnsi="Arial" w:cs="Arial"/>
                <w:b/>
                <w:bCs/>
                <w:color w:val="000000"/>
                <w:sz w:val="22"/>
                <w:szCs w:val="22"/>
              </w:rPr>
            </w:pPr>
            <w:r w:rsidRPr="00AA4A7B">
              <w:rPr>
                <w:rFonts w:ascii="Arial" w:hAnsi="Arial" w:cs="Arial"/>
                <w:b/>
                <w:bCs/>
                <w:color w:val="000000"/>
                <w:sz w:val="22"/>
                <w:szCs w:val="22"/>
              </w:rPr>
              <w:t>Total</w:t>
            </w:r>
            <w:r w:rsidR="00916883" w:rsidRPr="00AA4A7B">
              <w:rPr>
                <w:rFonts w:ascii="Arial" w:hAnsi="Arial" w:cs="Arial"/>
                <w:b/>
                <w:bCs/>
                <w:color w:val="000000"/>
                <w:sz w:val="22"/>
                <w:szCs w:val="22"/>
              </w:rPr>
              <w:t> </w:t>
            </w:r>
          </w:p>
        </w:tc>
      </w:tr>
    </w:tbl>
    <w:p w:rsidR="00DB1ECD" w:rsidRDefault="00DB1ECD">
      <w:pPr>
        <w:rPr>
          <w:rFonts w:ascii="Arial" w:hAnsi="Arial" w:cs="Arial"/>
          <w:b/>
        </w:rPr>
      </w:pPr>
    </w:p>
    <w:p w:rsidR="005940BE" w:rsidRPr="00AA4A7B" w:rsidRDefault="005940BE">
      <w:pPr>
        <w:rPr>
          <w:rFonts w:ascii="Arial" w:hAnsi="Arial" w:cs="Arial"/>
          <w:b/>
        </w:rPr>
      </w:pPr>
    </w:p>
    <w:p w:rsidR="005D6C04" w:rsidRPr="00AA4A7B" w:rsidRDefault="00CB16D1" w:rsidP="008B122E">
      <w:pPr>
        <w:pStyle w:val="ListParagraph"/>
        <w:numPr>
          <w:ilvl w:val="0"/>
          <w:numId w:val="13"/>
        </w:numPr>
        <w:ind w:left="720"/>
        <w:rPr>
          <w:rFonts w:ascii="Arial" w:hAnsi="Arial" w:cs="Arial"/>
          <w:b/>
        </w:rPr>
      </w:pPr>
      <w:r w:rsidRPr="00AA4A7B">
        <w:rPr>
          <w:rFonts w:ascii="Arial" w:hAnsi="Arial" w:cs="Arial"/>
          <w:b/>
        </w:rPr>
        <w:t>Reasons for Leaving</w:t>
      </w:r>
    </w:p>
    <w:p w:rsidR="00CB16D1" w:rsidRPr="00AA4A7B" w:rsidRDefault="00CB16D1" w:rsidP="00CB16D1">
      <w:pPr>
        <w:rPr>
          <w:rFonts w:ascii="Arial" w:hAnsi="Arial" w:cs="Arial"/>
          <w:b/>
        </w:rPr>
      </w:pPr>
    </w:p>
    <w:p w:rsidR="003B2800" w:rsidRPr="00AA4A7B" w:rsidRDefault="003B2800" w:rsidP="003B2800">
      <w:pPr>
        <w:rPr>
          <w:rFonts w:ascii="Arial" w:hAnsi="Arial" w:cs="Arial"/>
        </w:rPr>
      </w:pPr>
      <w:r w:rsidRPr="00AA4A7B">
        <w:rPr>
          <w:rFonts w:ascii="Arial" w:hAnsi="Arial" w:cs="Arial"/>
          <w:b/>
        </w:rPr>
        <w:t>Note</w:t>
      </w:r>
      <w:r w:rsidRPr="00AA4A7B">
        <w:rPr>
          <w:rFonts w:ascii="Arial" w:hAnsi="Arial" w:cs="Arial"/>
        </w:rPr>
        <w:t xml:space="preserve">: </w:t>
      </w:r>
      <w:r w:rsidR="00094398" w:rsidRPr="00AA4A7B">
        <w:rPr>
          <w:rFonts w:ascii="Arial" w:hAnsi="Arial" w:cs="Arial"/>
        </w:rPr>
        <w:t>'</w:t>
      </w:r>
      <w:r w:rsidRPr="00AA4A7B">
        <w:rPr>
          <w:rFonts w:ascii="Arial" w:hAnsi="Arial" w:cs="Arial"/>
        </w:rPr>
        <w:t>Dismissal</w:t>
      </w:r>
      <w:r w:rsidR="00094398" w:rsidRPr="00AA4A7B">
        <w:rPr>
          <w:rFonts w:ascii="Arial" w:hAnsi="Arial" w:cs="Arial"/>
        </w:rPr>
        <w:t>'</w:t>
      </w:r>
      <w:r w:rsidRPr="00AA4A7B">
        <w:rPr>
          <w:rFonts w:ascii="Arial" w:hAnsi="Arial" w:cs="Arial"/>
        </w:rPr>
        <w:t xml:space="preserve"> can be for performance, conduct or related to poor attendance</w:t>
      </w:r>
      <w:r w:rsidR="00094398" w:rsidRPr="00AA4A7B">
        <w:rPr>
          <w:rFonts w:ascii="Arial" w:hAnsi="Arial" w:cs="Arial"/>
        </w:rPr>
        <w:t xml:space="preserve">; 'Retirement – Other' can be normal retirement or retirement aged 60 and over; </w:t>
      </w:r>
      <w:r w:rsidRPr="00AA4A7B">
        <w:rPr>
          <w:rFonts w:ascii="Arial" w:hAnsi="Arial" w:cs="Arial"/>
        </w:rPr>
        <w:t xml:space="preserve">'Other' </w:t>
      </w:r>
      <w:r w:rsidR="00094398" w:rsidRPr="00AA4A7B">
        <w:rPr>
          <w:rFonts w:ascii="Arial" w:hAnsi="Arial" w:cs="Arial"/>
        </w:rPr>
        <w:t xml:space="preserve">can </w:t>
      </w:r>
      <w:r w:rsidRPr="00AA4A7B">
        <w:rPr>
          <w:rFonts w:ascii="Arial" w:hAnsi="Arial" w:cs="Arial"/>
        </w:rPr>
        <w:t>include mutually agreed terminatio</w:t>
      </w:r>
      <w:r w:rsidR="00AA4A7B">
        <w:rPr>
          <w:rFonts w:ascii="Arial" w:hAnsi="Arial" w:cs="Arial"/>
        </w:rPr>
        <w:t>n and TUPE transfers out of LCC.</w:t>
      </w:r>
    </w:p>
    <w:p w:rsidR="003B2800" w:rsidRPr="00AA4A7B" w:rsidRDefault="003B2800" w:rsidP="00CB16D1">
      <w:pPr>
        <w:rPr>
          <w:rFonts w:ascii="Arial" w:hAnsi="Arial" w:cs="Arial"/>
          <w:b/>
        </w:rPr>
      </w:pPr>
    </w:p>
    <w:tbl>
      <w:tblPr>
        <w:tblW w:w="9161" w:type="dxa"/>
        <w:tblInd w:w="-5" w:type="dxa"/>
        <w:tblLayout w:type="fixed"/>
        <w:tblLook w:val="04A0" w:firstRow="1" w:lastRow="0" w:firstColumn="1" w:lastColumn="0" w:noHBand="0" w:noVBand="1"/>
      </w:tblPr>
      <w:tblGrid>
        <w:gridCol w:w="2694"/>
        <w:gridCol w:w="391"/>
        <w:gridCol w:w="675"/>
        <w:gridCol w:w="675"/>
        <w:gridCol w:w="675"/>
        <w:gridCol w:w="675"/>
        <w:gridCol w:w="675"/>
        <w:gridCol w:w="675"/>
        <w:gridCol w:w="945"/>
        <w:gridCol w:w="405"/>
        <w:gridCol w:w="676"/>
      </w:tblGrid>
      <w:tr w:rsidR="009D2762" w:rsidRPr="00AA4A7B" w:rsidTr="004F417B">
        <w:trPr>
          <w:cantSplit/>
          <w:trHeight w:val="1746"/>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5C7810" w:rsidRPr="00AA4A7B" w:rsidRDefault="00B77191" w:rsidP="00B77191">
            <w:pPr>
              <w:jc w:val="center"/>
              <w:rPr>
                <w:rFonts w:ascii="Arial" w:hAnsi="Arial" w:cs="Arial"/>
                <w:b/>
                <w:sz w:val="22"/>
                <w:szCs w:val="22"/>
              </w:rPr>
            </w:pPr>
            <w:r w:rsidRPr="00AA4A7B">
              <w:rPr>
                <w:rFonts w:ascii="Arial" w:hAnsi="Arial" w:cs="Arial"/>
                <w:b/>
                <w:sz w:val="22"/>
                <w:szCs w:val="22"/>
              </w:rPr>
              <w:t>Q1</w:t>
            </w:r>
          </w:p>
        </w:tc>
        <w:tc>
          <w:tcPr>
            <w:tcW w:w="391"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C7810" w:rsidRPr="00AA4A7B" w:rsidRDefault="005C7810" w:rsidP="005C7810">
            <w:pPr>
              <w:ind w:left="113" w:right="113"/>
              <w:jc w:val="center"/>
              <w:rPr>
                <w:rFonts w:ascii="Arial" w:hAnsi="Arial" w:cs="Arial"/>
                <w:b/>
                <w:bCs/>
                <w:sz w:val="22"/>
                <w:szCs w:val="22"/>
              </w:rPr>
            </w:pPr>
            <w:r w:rsidRPr="00AA4A7B">
              <w:rPr>
                <w:rFonts w:ascii="Arial" w:hAnsi="Arial" w:cs="Arial"/>
                <w:b/>
                <w:bCs/>
                <w:sz w:val="22"/>
                <w:szCs w:val="22"/>
              </w:rPr>
              <w:t>Deceased</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810" w:rsidRPr="00AA4A7B" w:rsidRDefault="005C7810" w:rsidP="005C7810">
            <w:pPr>
              <w:ind w:left="113" w:right="113"/>
              <w:jc w:val="center"/>
              <w:rPr>
                <w:rFonts w:ascii="Arial" w:hAnsi="Arial" w:cs="Arial"/>
                <w:b/>
                <w:bCs/>
                <w:sz w:val="22"/>
                <w:szCs w:val="22"/>
              </w:rPr>
            </w:pPr>
            <w:r w:rsidRPr="00AA4A7B">
              <w:rPr>
                <w:rFonts w:ascii="Arial" w:hAnsi="Arial" w:cs="Arial"/>
                <w:b/>
                <w:bCs/>
                <w:sz w:val="22"/>
                <w:szCs w:val="22"/>
              </w:rPr>
              <w:t>Dismissal</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810" w:rsidRPr="00AA4A7B" w:rsidRDefault="005C7810" w:rsidP="005C7810">
            <w:pPr>
              <w:ind w:left="113" w:right="113"/>
              <w:jc w:val="center"/>
              <w:rPr>
                <w:rFonts w:ascii="Arial" w:hAnsi="Arial" w:cs="Arial"/>
                <w:b/>
                <w:bCs/>
                <w:sz w:val="22"/>
                <w:szCs w:val="22"/>
              </w:rPr>
            </w:pPr>
            <w:r w:rsidRPr="00AA4A7B">
              <w:rPr>
                <w:rFonts w:ascii="Arial" w:hAnsi="Arial" w:cs="Arial"/>
                <w:b/>
                <w:bCs/>
                <w:sz w:val="22"/>
                <w:szCs w:val="22"/>
              </w:rPr>
              <w:t>End of FTC</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810" w:rsidRPr="00AA4A7B" w:rsidRDefault="005C7810" w:rsidP="005C7810">
            <w:pPr>
              <w:ind w:left="113" w:right="113"/>
              <w:jc w:val="center"/>
              <w:rPr>
                <w:rFonts w:ascii="Arial" w:hAnsi="Arial" w:cs="Arial"/>
                <w:b/>
                <w:bCs/>
                <w:sz w:val="22"/>
                <w:szCs w:val="22"/>
              </w:rPr>
            </w:pPr>
            <w:r w:rsidRPr="00AA4A7B">
              <w:rPr>
                <w:rFonts w:ascii="Arial" w:hAnsi="Arial" w:cs="Arial"/>
                <w:b/>
                <w:bCs/>
                <w:sz w:val="22"/>
                <w:szCs w:val="22"/>
              </w:rPr>
              <w:t>Redundancy - Compulsory</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810" w:rsidRPr="00AA4A7B" w:rsidRDefault="005C7810" w:rsidP="005C7810">
            <w:pPr>
              <w:ind w:left="113" w:right="113"/>
              <w:jc w:val="center"/>
              <w:rPr>
                <w:rFonts w:ascii="Arial" w:hAnsi="Arial" w:cs="Arial"/>
                <w:b/>
                <w:bCs/>
                <w:sz w:val="22"/>
                <w:szCs w:val="22"/>
              </w:rPr>
            </w:pPr>
            <w:r w:rsidRPr="00AA4A7B">
              <w:rPr>
                <w:rFonts w:ascii="Arial" w:hAnsi="Arial" w:cs="Arial"/>
                <w:b/>
                <w:bCs/>
                <w:sz w:val="22"/>
                <w:szCs w:val="22"/>
              </w:rPr>
              <w:t>Redundancy - Voluntary</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810" w:rsidRPr="00AA4A7B" w:rsidRDefault="005C7810" w:rsidP="005C7810">
            <w:pPr>
              <w:ind w:left="113" w:right="113"/>
              <w:jc w:val="center"/>
              <w:rPr>
                <w:rFonts w:ascii="Arial" w:hAnsi="Arial" w:cs="Arial"/>
                <w:b/>
                <w:bCs/>
                <w:sz w:val="22"/>
                <w:szCs w:val="22"/>
              </w:rPr>
            </w:pPr>
            <w:r w:rsidRPr="00AA4A7B">
              <w:rPr>
                <w:rFonts w:ascii="Arial" w:hAnsi="Arial" w:cs="Arial"/>
                <w:b/>
                <w:bCs/>
                <w:sz w:val="22"/>
                <w:szCs w:val="22"/>
              </w:rPr>
              <w:t>Ill Health Retirement</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810" w:rsidRPr="00AA4A7B" w:rsidRDefault="005C7810" w:rsidP="005C7810">
            <w:pPr>
              <w:ind w:left="113" w:right="113"/>
              <w:jc w:val="center"/>
              <w:rPr>
                <w:rFonts w:ascii="Arial" w:hAnsi="Arial" w:cs="Arial"/>
                <w:b/>
                <w:bCs/>
                <w:sz w:val="22"/>
                <w:szCs w:val="22"/>
              </w:rPr>
            </w:pPr>
            <w:r w:rsidRPr="00AA4A7B">
              <w:rPr>
                <w:rFonts w:ascii="Arial" w:hAnsi="Arial" w:cs="Arial"/>
                <w:b/>
                <w:bCs/>
                <w:sz w:val="22"/>
                <w:szCs w:val="22"/>
              </w:rPr>
              <w:t>Retirement - other</w:t>
            </w:r>
          </w:p>
        </w:tc>
        <w:tc>
          <w:tcPr>
            <w:tcW w:w="945"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810" w:rsidRPr="00AA4A7B" w:rsidRDefault="005C7810" w:rsidP="00AA4A7B">
            <w:pPr>
              <w:ind w:left="113" w:right="113"/>
              <w:jc w:val="center"/>
              <w:rPr>
                <w:rFonts w:ascii="Arial" w:hAnsi="Arial" w:cs="Arial"/>
                <w:b/>
                <w:bCs/>
                <w:sz w:val="22"/>
                <w:szCs w:val="22"/>
              </w:rPr>
            </w:pPr>
            <w:r w:rsidRPr="00AA4A7B">
              <w:rPr>
                <w:rFonts w:ascii="Arial" w:hAnsi="Arial" w:cs="Arial"/>
                <w:b/>
                <w:bCs/>
                <w:sz w:val="22"/>
                <w:szCs w:val="22"/>
              </w:rPr>
              <w:t>Resignation- Voluntary</w:t>
            </w:r>
          </w:p>
        </w:tc>
        <w:tc>
          <w:tcPr>
            <w:tcW w:w="405"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810" w:rsidRPr="00AA4A7B" w:rsidRDefault="005C7810" w:rsidP="005C7810">
            <w:pPr>
              <w:ind w:left="113" w:right="113"/>
              <w:jc w:val="center"/>
              <w:rPr>
                <w:rFonts w:ascii="Arial" w:hAnsi="Arial" w:cs="Arial"/>
                <w:b/>
                <w:bCs/>
                <w:sz w:val="22"/>
                <w:szCs w:val="22"/>
              </w:rPr>
            </w:pPr>
            <w:r w:rsidRPr="00AA4A7B">
              <w:rPr>
                <w:rFonts w:ascii="Arial" w:hAnsi="Arial" w:cs="Arial"/>
                <w:b/>
                <w:bCs/>
                <w:sz w:val="22"/>
                <w:szCs w:val="22"/>
              </w:rPr>
              <w:t>Other</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hideMark/>
          </w:tcPr>
          <w:p w:rsidR="005C7810" w:rsidRPr="00AA4A7B" w:rsidRDefault="005C7810" w:rsidP="005C7810">
            <w:pPr>
              <w:ind w:left="113" w:right="113"/>
              <w:jc w:val="center"/>
              <w:rPr>
                <w:rFonts w:ascii="Arial" w:hAnsi="Arial" w:cs="Arial"/>
                <w:b/>
                <w:bCs/>
                <w:sz w:val="22"/>
                <w:szCs w:val="22"/>
              </w:rPr>
            </w:pPr>
            <w:r w:rsidRPr="00AA4A7B">
              <w:rPr>
                <w:rFonts w:ascii="Arial" w:hAnsi="Arial" w:cs="Arial"/>
                <w:b/>
                <w:bCs/>
                <w:sz w:val="22"/>
                <w:szCs w:val="22"/>
              </w:rPr>
              <w:t>TOTAL</w:t>
            </w:r>
          </w:p>
        </w:tc>
      </w:tr>
      <w:tr w:rsidR="005C7810" w:rsidRPr="00AA4A7B" w:rsidTr="004F417B">
        <w:trPr>
          <w:trHeight w:val="307"/>
        </w:trPr>
        <w:tc>
          <w:tcPr>
            <w:tcW w:w="2694" w:type="dxa"/>
            <w:tcBorders>
              <w:top w:val="single" w:sz="4" w:space="0" w:color="auto"/>
              <w:left w:val="single" w:sz="4" w:space="0" w:color="auto"/>
              <w:bottom w:val="nil"/>
              <w:right w:val="single" w:sz="4" w:space="0" w:color="auto"/>
            </w:tcBorders>
            <w:shd w:val="clear" w:color="auto" w:fill="auto"/>
            <w:hideMark/>
          </w:tcPr>
          <w:p w:rsidR="005C7810" w:rsidRPr="00AA4A7B" w:rsidRDefault="005C7810">
            <w:pPr>
              <w:rPr>
                <w:rFonts w:ascii="Arial" w:hAnsi="Arial" w:cs="Arial"/>
                <w:b/>
                <w:sz w:val="22"/>
                <w:szCs w:val="22"/>
              </w:rPr>
            </w:pPr>
            <w:r w:rsidRPr="00AA4A7B">
              <w:rPr>
                <w:rFonts w:ascii="Arial" w:hAnsi="Arial" w:cs="Arial"/>
                <w:b/>
                <w:sz w:val="22"/>
                <w:szCs w:val="22"/>
              </w:rPr>
              <w:t> </w:t>
            </w:r>
            <w:r w:rsidR="000C62A4" w:rsidRPr="00AA4A7B">
              <w:rPr>
                <w:rFonts w:ascii="Arial" w:hAnsi="Arial" w:cs="Arial"/>
                <w:b/>
                <w:iCs/>
                <w:sz w:val="22"/>
                <w:szCs w:val="22"/>
              </w:rPr>
              <w:t>Service Block</w:t>
            </w:r>
          </w:p>
        </w:tc>
        <w:tc>
          <w:tcPr>
            <w:tcW w:w="6467" w:type="dxa"/>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5C7810" w:rsidRPr="00AA4A7B" w:rsidRDefault="003C1B63" w:rsidP="00916883">
            <w:pPr>
              <w:jc w:val="center"/>
              <w:rPr>
                <w:rFonts w:ascii="Arial" w:hAnsi="Arial" w:cs="Arial"/>
                <w:b/>
                <w:bCs/>
                <w:sz w:val="22"/>
                <w:szCs w:val="22"/>
              </w:rPr>
            </w:pPr>
            <w:r w:rsidRPr="00AA4A7B">
              <w:rPr>
                <w:rFonts w:ascii="Arial" w:hAnsi="Arial" w:cs="Arial"/>
                <w:b/>
                <w:bCs/>
                <w:sz w:val="22"/>
                <w:szCs w:val="22"/>
              </w:rPr>
              <w:t xml:space="preserve">Reasons for Leaving - </w:t>
            </w:r>
            <w:r w:rsidR="009D2762" w:rsidRPr="00AA4A7B">
              <w:rPr>
                <w:rFonts w:ascii="Arial" w:hAnsi="Arial" w:cs="Arial"/>
                <w:b/>
                <w:bCs/>
                <w:sz w:val="22"/>
                <w:szCs w:val="22"/>
              </w:rPr>
              <w:t>201</w:t>
            </w:r>
            <w:r w:rsidR="00916883" w:rsidRPr="00AA4A7B">
              <w:rPr>
                <w:rFonts w:ascii="Arial" w:hAnsi="Arial" w:cs="Arial"/>
                <w:b/>
                <w:bCs/>
                <w:sz w:val="22"/>
                <w:szCs w:val="22"/>
              </w:rPr>
              <w:t>5</w:t>
            </w:r>
            <w:r w:rsidR="009D2762" w:rsidRPr="00AA4A7B">
              <w:rPr>
                <w:rFonts w:ascii="Arial" w:hAnsi="Arial" w:cs="Arial"/>
                <w:b/>
                <w:bCs/>
                <w:sz w:val="22"/>
                <w:szCs w:val="22"/>
              </w:rPr>
              <w:t>/1</w:t>
            </w:r>
            <w:r w:rsidR="00916883" w:rsidRPr="00AA4A7B">
              <w:rPr>
                <w:rFonts w:ascii="Arial" w:hAnsi="Arial" w:cs="Arial"/>
                <w:b/>
                <w:bCs/>
                <w:sz w:val="22"/>
                <w:szCs w:val="22"/>
              </w:rPr>
              <w:t>6</w:t>
            </w:r>
            <w:r w:rsidR="009D2762" w:rsidRPr="00AA4A7B">
              <w:rPr>
                <w:rFonts w:ascii="Arial" w:hAnsi="Arial" w:cs="Arial"/>
                <w:b/>
                <w:bCs/>
                <w:sz w:val="22"/>
                <w:szCs w:val="22"/>
              </w:rPr>
              <w:t xml:space="preserve"> - Q1</w:t>
            </w:r>
          </w:p>
        </w:tc>
      </w:tr>
      <w:tr w:rsidR="00916883" w:rsidRPr="00AA4A7B" w:rsidTr="00AA4A7B">
        <w:trPr>
          <w:trHeight w:val="30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Adult Services</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2</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4</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4</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4</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3</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12</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40</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10</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b/>
                <w:color w:val="000000"/>
                <w:sz w:val="22"/>
                <w:szCs w:val="22"/>
              </w:rPr>
            </w:pPr>
            <w:r w:rsidRPr="00AA4A7B">
              <w:rPr>
                <w:rFonts w:ascii="Arial" w:hAnsi="Arial" w:cs="Arial"/>
                <w:b/>
                <w:color w:val="000000"/>
                <w:sz w:val="22"/>
                <w:szCs w:val="22"/>
              </w:rPr>
              <w:t>79</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Children's Services</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4</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5</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4</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5</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75</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17</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b/>
                <w:color w:val="000000"/>
                <w:sz w:val="22"/>
                <w:szCs w:val="22"/>
              </w:rPr>
            </w:pPr>
            <w:r w:rsidRPr="00AA4A7B">
              <w:rPr>
                <w:rFonts w:ascii="Arial" w:hAnsi="Arial" w:cs="Arial"/>
                <w:b/>
                <w:color w:val="000000"/>
                <w:sz w:val="22"/>
                <w:szCs w:val="22"/>
              </w:rPr>
              <w:t>112</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Communications</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b/>
                <w:color w:val="000000"/>
                <w:sz w:val="22"/>
                <w:szCs w:val="22"/>
              </w:rPr>
            </w:pPr>
            <w:r w:rsidRPr="00AA4A7B">
              <w:rPr>
                <w:rFonts w:ascii="Arial" w:hAnsi="Arial" w:cs="Arial"/>
                <w:b/>
                <w:color w:val="000000"/>
                <w:sz w:val="22"/>
                <w:szCs w:val="22"/>
              </w:rPr>
              <w:t>1</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Community Services</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2</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2</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11</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28</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b/>
                <w:color w:val="000000"/>
                <w:sz w:val="22"/>
                <w:szCs w:val="22"/>
              </w:rPr>
            </w:pPr>
            <w:r w:rsidRPr="00AA4A7B">
              <w:rPr>
                <w:rFonts w:ascii="Arial" w:hAnsi="Arial" w:cs="Arial"/>
                <w:b/>
                <w:color w:val="000000"/>
                <w:sz w:val="22"/>
                <w:szCs w:val="22"/>
              </w:rPr>
              <w:t>46</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Corporate Commissioning</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b/>
                <w:color w:val="000000"/>
                <w:sz w:val="22"/>
                <w:szCs w:val="22"/>
              </w:rPr>
            </w:pPr>
            <w:r w:rsidRPr="00AA4A7B">
              <w:rPr>
                <w:rFonts w:ascii="Arial" w:hAnsi="Arial" w:cs="Arial"/>
                <w:b/>
                <w:color w:val="000000"/>
                <w:sz w:val="22"/>
                <w:szCs w:val="22"/>
              </w:rPr>
              <w:t>3</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Customer Access</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4</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b/>
                <w:color w:val="000000"/>
                <w:sz w:val="22"/>
                <w:szCs w:val="22"/>
              </w:rPr>
            </w:pPr>
            <w:r w:rsidRPr="00AA4A7B">
              <w:rPr>
                <w:rFonts w:ascii="Arial" w:hAnsi="Arial" w:cs="Arial"/>
                <w:b/>
                <w:color w:val="000000"/>
                <w:sz w:val="22"/>
                <w:szCs w:val="22"/>
              </w:rPr>
              <w:t>4</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Development and Corporate Services</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3</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9</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2</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27</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color w:val="000000"/>
                <w:sz w:val="22"/>
                <w:szCs w:val="22"/>
              </w:rPr>
            </w:pPr>
            <w:r w:rsidRPr="00AA4A7B">
              <w:rPr>
                <w:rFonts w:ascii="Arial" w:hAnsi="Arial" w:cs="Arial"/>
                <w:color w:val="000000"/>
                <w:sz w:val="22"/>
                <w:szCs w:val="22"/>
              </w:rPr>
              <w:t>11</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D10B6D" w:rsidP="00421936">
            <w:pPr>
              <w:jc w:val="center"/>
              <w:rPr>
                <w:rFonts w:ascii="Arial" w:hAnsi="Arial" w:cs="Arial"/>
                <w:b/>
                <w:color w:val="000000"/>
                <w:sz w:val="22"/>
                <w:szCs w:val="22"/>
              </w:rPr>
            </w:pPr>
            <w:r w:rsidRPr="00AA4A7B">
              <w:rPr>
                <w:rFonts w:ascii="Arial" w:hAnsi="Arial" w:cs="Arial"/>
                <w:b/>
                <w:color w:val="000000"/>
                <w:sz w:val="22"/>
                <w:szCs w:val="22"/>
              </w:rPr>
              <w:t>53</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Governance, Finance and Public Services</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2</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5</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5</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b/>
                <w:color w:val="000000"/>
                <w:sz w:val="22"/>
                <w:szCs w:val="22"/>
              </w:rPr>
            </w:pPr>
            <w:r w:rsidRPr="00AA4A7B">
              <w:rPr>
                <w:rFonts w:ascii="Arial" w:hAnsi="Arial" w:cs="Arial"/>
                <w:b/>
                <w:color w:val="000000"/>
                <w:sz w:val="22"/>
                <w:szCs w:val="22"/>
              </w:rPr>
              <w:t>13</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Lancashire Pension Fund</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b/>
                <w:color w:val="000000"/>
                <w:sz w:val="22"/>
                <w:szCs w:val="22"/>
              </w:rPr>
            </w:pPr>
            <w:r w:rsidRPr="00AA4A7B">
              <w:rPr>
                <w:rFonts w:ascii="Arial" w:hAnsi="Arial" w:cs="Arial"/>
                <w:b/>
                <w:color w:val="000000"/>
                <w:sz w:val="22"/>
                <w:szCs w:val="22"/>
              </w:rPr>
              <w:t>0</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Public Health and Wellbeing</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7</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10</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3F363B" w:rsidP="00421936">
            <w:pPr>
              <w:jc w:val="center"/>
              <w:rPr>
                <w:rFonts w:ascii="Arial" w:hAnsi="Arial" w:cs="Arial"/>
                <w:b/>
                <w:color w:val="000000"/>
                <w:sz w:val="22"/>
                <w:szCs w:val="22"/>
              </w:rPr>
            </w:pPr>
            <w:r w:rsidRPr="00AA4A7B">
              <w:rPr>
                <w:rFonts w:ascii="Arial" w:hAnsi="Arial" w:cs="Arial"/>
                <w:b/>
                <w:color w:val="000000"/>
                <w:sz w:val="22"/>
                <w:szCs w:val="22"/>
              </w:rPr>
              <w:t>19</w:t>
            </w:r>
          </w:p>
        </w:tc>
      </w:tr>
      <w:tr w:rsidR="00916883"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16883" w:rsidRPr="00AA4A7B" w:rsidRDefault="00916883" w:rsidP="00916883">
            <w:pPr>
              <w:rPr>
                <w:rFonts w:ascii="Arial" w:hAnsi="Arial" w:cs="Arial"/>
                <w:color w:val="000000"/>
                <w:sz w:val="22"/>
                <w:szCs w:val="22"/>
              </w:rPr>
            </w:pPr>
            <w:r w:rsidRPr="00AA4A7B">
              <w:rPr>
                <w:rFonts w:ascii="Arial" w:hAnsi="Arial" w:cs="Arial"/>
                <w:color w:val="000000"/>
                <w:sz w:val="22"/>
                <w:szCs w:val="22"/>
              </w:rPr>
              <w:t>BTLS</w:t>
            </w:r>
          </w:p>
        </w:tc>
        <w:tc>
          <w:tcPr>
            <w:tcW w:w="391" w:type="dxa"/>
            <w:tcBorders>
              <w:top w:val="nil"/>
              <w:left w:val="single" w:sz="8" w:space="0" w:color="auto"/>
              <w:bottom w:val="single" w:sz="4" w:space="0" w:color="auto"/>
              <w:right w:val="nil"/>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94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10</w:t>
            </w:r>
          </w:p>
        </w:tc>
        <w:tc>
          <w:tcPr>
            <w:tcW w:w="405"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color w:val="000000"/>
                <w:sz w:val="22"/>
                <w:szCs w:val="22"/>
              </w:rPr>
            </w:pPr>
            <w:r w:rsidRPr="00AA4A7B">
              <w:rPr>
                <w:rFonts w:ascii="Arial" w:hAnsi="Arial" w:cs="Arial"/>
                <w:color w:val="000000"/>
                <w:sz w:val="22"/>
                <w:szCs w:val="22"/>
              </w:rPr>
              <w:t>0</w:t>
            </w:r>
          </w:p>
        </w:tc>
        <w:tc>
          <w:tcPr>
            <w:tcW w:w="676" w:type="dxa"/>
            <w:tcBorders>
              <w:top w:val="nil"/>
              <w:left w:val="nil"/>
              <w:bottom w:val="single" w:sz="4" w:space="0" w:color="auto"/>
              <w:right w:val="single" w:sz="4" w:space="0" w:color="auto"/>
            </w:tcBorders>
            <w:shd w:val="clear" w:color="auto" w:fill="auto"/>
            <w:vAlign w:val="center"/>
          </w:tcPr>
          <w:p w:rsidR="00916883" w:rsidRPr="00AA4A7B" w:rsidRDefault="007C2C16" w:rsidP="00421936">
            <w:pPr>
              <w:jc w:val="center"/>
              <w:rPr>
                <w:rFonts w:ascii="Arial" w:hAnsi="Arial" w:cs="Arial"/>
                <w:b/>
                <w:color w:val="000000"/>
                <w:sz w:val="22"/>
                <w:szCs w:val="22"/>
              </w:rPr>
            </w:pPr>
            <w:r w:rsidRPr="00AA4A7B">
              <w:rPr>
                <w:rFonts w:ascii="Arial" w:hAnsi="Arial" w:cs="Arial"/>
                <w:b/>
                <w:color w:val="000000"/>
                <w:sz w:val="22"/>
                <w:szCs w:val="22"/>
              </w:rPr>
              <w:t>11</w:t>
            </w:r>
          </w:p>
        </w:tc>
      </w:tr>
      <w:tr w:rsidR="009D2762" w:rsidRPr="00AA4A7B" w:rsidTr="00AA4A7B">
        <w:trPr>
          <w:trHeight w:val="30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5C7810" w:rsidRPr="00AA4A7B" w:rsidRDefault="005C7810" w:rsidP="00B77191">
            <w:pPr>
              <w:rPr>
                <w:rFonts w:ascii="Arial" w:hAnsi="Arial" w:cs="Arial"/>
                <w:b/>
                <w:bCs/>
                <w:color w:val="000000"/>
                <w:sz w:val="22"/>
                <w:szCs w:val="22"/>
              </w:rPr>
            </w:pPr>
            <w:r w:rsidRPr="00AA4A7B">
              <w:rPr>
                <w:rFonts w:ascii="Arial" w:hAnsi="Arial" w:cs="Arial"/>
                <w:b/>
                <w:bCs/>
                <w:color w:val="000000"/>
                <w:sz w:val="22"/>
                <w:szCs w:val="22"/>
              </w:rPr>
              <w:t>TOTAL</w:t>
            </w:r>
          </w:p>
        </w:tc>
        <w:tc>
          <w:tcPr>
            <w:tcW w:w="391" w:type="dxa"/>
            <w:tcBorders>
              <w:top w:val="nil"/>
              <w:left w:val="single" w:sz="8" w:space="0" w:color="auto"/>
              <w:bottom w:val="single" w:sz="4" w:space="0" w:color="auto"/>
              <w:right w:val="nil"/>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4</w:t>
            </w:r>
          </w:p>
        </w:tc>
        <w:tc>
          <w:tcPr>
            <w:tcW w:w="675" w:type="dxa"/>
            <w:tcBorders>
              <w:top w:val="nil"/>
              <w:left w:val="single" w:sz="4" w:space="0" w:color="auto"/>
              <w:bottom w:val="single" w:sz="4" w:space="0" w:color="auto"/>
              <w:right w:val="single" w:sz="4" w:space="0" w:color="auto"/>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12</w:t>
            </w:r>
          </w:p>
        </w:tc>
        <w:tc>
          <w:tcPr>
            <w:tcW w:w="675" w:type="dxa"/>
            <w:tcBorders>
              <w:top w:val="nil"/>
              <w:left w:val="nil"/>
              <w:bottom w:val="single" w:sz="4" w:space="0" w:color="auto"/>
              <w:right w:val="single" w:sz="4" w:space="0" w:color="auto"/>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15</w:t>
            </w:r>
          </w:p>
        </w:tc>
        <w:tc>
          <w:tcPr>
            <w:tcW w:w="675" w:type="dxa"/>
            <w:tcBorders>
              <w:top w:val="nil"/>
              <w:left w:val="nil"/>
              <w:bottom w:val="single" w:sz="4" w:space="0" w:color="auto"/>
              <w:right w:val="single" w:sz="4" w:space="0" w:color="auto"/>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31</w:t>
            </w:r>
          </w:p>
        </w:tc>
        <w:tc>
          <w:tcPr>
            <w:tcW w:w="675" w:type="dxa"/>
            <w:tcBorders>
              <w:top w:val="nil"/>
              <w:left w:val="nil"/>
              <w:bottom w:val="single" w:sz="4" w:space="0" w:color="auto"/>
              <w:right w:val="single" w:sz="4" w:space="0" w:color="auto"/>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7</w:t>
            </w:r>
          </w:p>
        </w:tc>
        <w:tc>
          <w:tcPr>
            <w:tcW w:w="675" w:type="dxa"/>
            <w:tcBorders>
              <w:top w:val="nil"/>
              <w:left w:val="nil"/>
              <w:bottom w:val="single" w:sz="4" w:space="0" w:color="auto"/>
              <w:right w:val="single" w:sz="4" w:space="0" w:color="auto"/>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31</w:t>
            </w:r>
          </w:p>
        </w:tc>
        <w:tc>
          <w:tcPr>
            <w:tcW w:w="945" w:type="dxa"/>
            <w:tcBorders>
              <w:top w:val="nil"/>
              <w:left w:val="nil"/>
              <w:bottom w:val="single" w:sz="4" w:space="0" w:color="auto"/>
              <w:right w:val="single" w:sz="4" w:space="0" w:color="auto"/>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197</w:t>
            </w:r>
          </w:p>
        </w:tc>
        <w:tc>
          <w:tcPr>
            <w:tcW w:w="405" w:type="dxa"/>
            <w:tcBorders>
              <w:top w:val="nil"/>
              <w:left w:val="nil"/>
              <w:bottom w:val="single" w:sz="4" w:space="0" w:color="auto"/>
              <w:right w:val="single" w:sz="4" w:space="0" w:color="auto"/>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44</w:t>
            </w:r>
          </w:p>
        </w:tc>
        <w:tc>
          <w:tcPr>
            <w:tcW w:w="676" w:type="dxa"/>
            <w:tcBorders>
              <w:top w:val="nil"/>
              <w:left w:val="nil"/>
              <w:bottom w:val="single" w:sz="4" w:space="0" w:color="auto"/>
              <w:right w:val="single" w:sz="4" w:space="0" w:color="auto"/>
            </w:tcBorders>
            <w:shd w:val="clear" w:color="auto" w:fill="auto"/>
            <w:vAlign w:val="center"/>
          </w:tcPr>
          <w:p w:rsidR="005C7810" w:rsidRPr="00AA4A7B" w:rsidRDefault="003F363B" w:rsidP="00421936">
            <w:pPr>
              <w:jc w:val="center"/>
              <w:rPr>
                <w:rFonts w:ascii="Arial" w:hAnsi="Arial" w:cs="Arial"/>
                <w:b/>
                <w:bCs/>
                <w:color w:val="000000"/>
                <w:sz w:val="22"/>
                <w:szCs w:val="22"/>
              </w:rPr>
            </w:pPr>
            <w:r w:rsidRPr="00AA4A7B">
              <w:rPr>
                <w:rFonts w:ascii="Arial" w:hAnsi="Arial" w:cs="Arial"/>
                <w:b/>
                <w:bCs/>
                <w:color w:val="000000"/>
                <w:sz w:val="22"/>
                <w:szCs w:val="22"/>
              </w:rPr>
              <w:t>341</w:t>
            </w:r>
          </w:p>
        </w:tc>
      </w:tr>
    </w:tbl>
    <w:p w:rsidR="007A5AB7" w:rsidRPr="00AA4A7B" w:rsidRDefault="007A5AB7" w:rsidP="00CB16D1">
      <w:pPr>
        <w:rPr>
          <w:rFonts w:ascii="Arial" w:hAnsi="Arial" w:cs="Arial"/>
          <w:b/>
        </w:rPr>
      </w:pPr>
    </w:p>
    <w:p w:rsidR="007310E0" w:rsidRPr="00AA4A7B" w:rsidRDefault="007310E0" w:rsidP="00CB16D1">
      <w:pPr>
        <w:rPr>
          <w:rFonts w:ascii="Arial" w:hAnsi="Arial" w:cs="Arial"/>
          <w:b/>
        </w:rPr>
      </w:pPr>
    </w:p>
    <w:p w:rsidR="007310E0" w:rsidRDefault="007310E0" w:rsidP="00CB16D1">
      <w:pPr>
        <w:rPr>
          <w:rFonts w:ascii="Arial" w:hAnsi="Arial" w:cs="Arial"/>
          <w:b/>
        </w:rPr>
      </w:pPr>
    </w:p>
    <w:p w:rsidR="005940BE" w:rsidRDefault="005940BE" w:rsidP="00CB16D1">
      <w:pPr>
        <w:rPr>
          <w:rFonts w:ascii="Arial" w:hAnsi="Arial" w:cs="Arial"/>
          <w:b/>
        </w:rPr>
      </w:pPr>
    </w:p>
    <w:p w:rsidR="005940BE" w:rsidRPr="00AA4A7B" w:rsidRDefault="005940BE" w:rsidP="00CB16D1">
      <w:pPr>
        <w:rPr>
          <w:rFonts w:ascii="Arial" w:hAnsi="Arial" w:cs="Arial"/>
          <w:b/>
        </w:rPr>
      </w:pPr>
    </w:p>
    <w:tbl>
      <w:tblPr>
        <w:tblW w:w="9161" w:type="dxa"/>
        <w:tblInd w:w="-5" w:type="dxa"/>
        <w:tblLayout w:type="fixed"/>
        <w:tblLook w:val="04A0" w:firstRow="1" w:lastRow="0" w:firstColumn="1" w:lastColumn="0" w:noHBand="0" w:noVBand="1"/>
      </w:tblPr>
      <w:tblGrid>
        <w:gridCol w:w="2410"/>
        <w:gridCol w:w="675"/>
        <w:gridCol w:w="675"/>
        <w:gridCol w:w="675"/>
        <w:gridCol w:w="675"/>
        <w:gridCol w:w="675"/>
        <w:gridCol w:w="675"/>
        <w:gridCol w:w="675"/>
        <w:gridCol w:w="675"/>
        <w:gridCol w:w="675"/>
        <w:gridCol w:w="676"/>
      </w:tblGrid>
      <w:tr w:rsidR="00916883" w:rsidTr="004F417B">
        <w:trPr>
          <w:cantSplit/>
          <w:trHeight w:val="1692"/>
        </w:trPr>
        <w:tc>
          <w:tcPr>
            <w:tcW w:w="2410" w:type="dxa"/>
            <w:tcBorders>
              <w:top w:val="single" w:sz="4" w:space="0" w:color="auto"/>
              <w:left w:val="single" w:sz="4" w:space="0" w:color="auto"/>
              <w:bottom w:val="nil"/>
              <w:right w:val="single" w:sz="4" w:space="0" w:color="auto"/>
            </w:tcBorders>
            <w:shd w:val="clear" w:color="auto" w:fill="auto"/>
            <w:vAlign w:val="center"/>
            <w:hideMark/>
          </w:tcPr>
          <w:p w:rsidR="00916883" w:rsidRPr="00AA4A7B" w:rsidRDefault="00916883" w:rsidP="00916883">
            <w:pPr>
              <w:jc w:val="center"/>
              <w:rPr>
                <w:rFonts w:ascii="Arial" w:hAnsi="Arial" w:cs="Arial"/>
                <w:b/>
                <w:sz w:val="22"/>
                <w:szCs w:val="22"/>
              </w:rPr>
            </w:pPr>
            <w:r w:rsidRPr="00AA4A7B">
              <w:rPr>
                <w:rFonts w:ascii="Arial" w:hAnsi="Arial" w:cs="Arial"/>
                <w:b/>
                <w:sz w:val="22"/>
                <w:szCs w:val="22"/>
              </w:rPr>
              <w:t>Q2</w:t>
            </w:r>
          </w:p>
        </w:tc>
        <w:tc>
          <w:tcPr>
            <w:tcW w:w="675"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Deceased</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Dismissal</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End of FTC</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Redundancy - Compulsory</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Redundancy - Voluntary</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Ill Health Retirement</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Retirement - other</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Resignation - Voluntary</w:t>
            </w:r>
          </w:p>
        </w:tc>
        <w:tc>
          <w:tcPr>
            <w:tcW w:w="6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Other</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16883" w:rsidRPr="00AA4A7B" w:rsidRDefault="00916883" w:rsidP="00916883">
            <w:pPr>
              <w:ind w:left="113" w:right="113"/>
              <w:jc w:val="center"/>
              <w:rPr>
                <w:rFonts w:ascii="Arial" w:hAnsi="Arial" w:cs="Arial"/>
                <w:b/>
                <w:bCs/>
                <w:sz w:val="22"/>
                <w:szCs w:val="22"/>
              </w:rPr>
            </w:pPr>
            <w:r w:rsidRPr="00AA4A7B">
              <w:rPr>
                <w:rFonts w:ascii="Arial" w:hAnsi="Arial" w:cs="Arial"/>
                <w:b/>
                <w:bCs/>
                <w:sz w:val="22"/>
                <w:szCs w:val="22"/>
              </w:rPr>
              <w:t>TOTAL</w:t>
            </w:r>
          </w:p>
        </w:tc>
      </w:tr>
      <w:tr w:rsidR="00916883" w:rsidTr="004F417B">
        <w:trPr>
          <w:trHeight w:val="307"/>
        </w:trPr>
        <w:tc>
          <w:tcPr>
            <w:tcW w:w="2410" w:type="dxa"/>
            <w:tcBorders>
              <w:top w:val="single" w:sz="4" w:space="0" w:color="auto"/>
              <w:left w:val="single" w:sz="4" w:space="0" w:color="auto"/>
              <w:bottom w:val="nil"/>
              <w:right w:val="single" w:sz="4" w:space="0" w:color="auto"/>
            </w:tcBorders>
            <w:shd w:val="clear" w:color="auto" w:fill="auto"/>
            <w:hideMark/>
          </w:tcPr>
          <w:p w:rsidR="00916883" w:rsidRPr="00AA4A7B" w:rsidRDefault="00916883" w:rsidP="00916883">
            <w:pPr>
              <w:rPr>
                <w:rFonts w:ascii="Arial" w:hAnsi="Arial" w:cs="Arial"/>
                <w:sz w:val="22"/>
                <w:szCs w:val="22"/>
              </w:rPr>
            </w:pPr>
            <w:r w:rsidRPr="00AA4A7B">
              <w:rPr>
                <w:rFonts w:ascii="Arial" w:hAnsi="Arial" w:cs="Arial"/>
                <w:sz w:val="22"/>
                <w:szCs w:val="22"/>
              </w:rPr>
              <w:t> </w:t>
            </w:r>
            <w:r w:rsidR="000C62A4" w:rsidRPr="00AA4A7B">
              <w:rPr>
                <w:rFonts w:ascii="Arial" w:hAnsi="Arial" w:cs="Arial"/>
                <w:b/>
                <w:iCs/>
                <w:sz w:val="22"/>
                <w:szCs w:val="22"/>
              </w:rPr>
              <w:t>Service Block</w:t>
            </w:r>
          </w:p>
        </w:tc>
        <w:tc>
          <w:tcPr>
            <w:tcW w:w="6751" w:type="dxa"/>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916883" w:rsidRPr="00AA4A7B" w:rsidRDefault="00916883" w:rsidP="00916883">
            <w:pPr>
              <w:jc w:val="center"/>
              <w:rPr>
                <w:rFonts w:ascii="Arial" w:hAnsi="Arial" w:cs="Arial"/>
                <w:b/>
                <w:bCs/>
                <w:sz w:val="22"/>
                <w:szCs w:val="22"/>
              </w:rPr>
            </w:pPr>
            <w:r w:rsidRPr="00AA4A7B">
              <w:rPr>
                <w:rFonts w:ascii="Arial" w:hAnsi="Arial" w:cs="Arial"/>
                <w:b/>
                <w:bCs/>
                <w:sz w:val="22"/>
                <w:szCs w:val="22"/>
              </w:rPr>
              <w:t>Reasons for Leaving - 2015/16 – Q2</w:t>
            </w:r>
          </w:p>
        </w:tc>
      </w:tr>
      <w:tr w:rsidR="00116A76" w:rsidTr="005940BE">
        <w:trPr>
          <w:trHeight w:val="307"/>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A76" w:rsidRDefault="00116A76" w:rsidP="00116A76">
            <w:pPr>
              <w:rPr>
                <w:rFonts w:ascii="Arial" w:hAnsi="Arial" w:cs="Arial"/>
                <w:color w:val="000000"/>
                <w:sz w:val="22"/>
                <w:szCs w:val="22"/>
              </w:rPr>
            </w:pPr>
            <w:r>
              <w:rPr>
                <w:rFonts w:ascii="Arial" w:hAnsi="Arial" w:cs="Arial"/>
                <w:color w:val="000000"/>
                <w:sz w:val="22"/>
                <w:szCs w:val="22"/>
              </w:rPr>
              <w:t>Adult Services</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2</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3</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4</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3</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2</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5</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39</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8</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66</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116A76" w:rsidRDefault="00116A76" w:rsidP="00116A76">
            <w:pPr>
              <w:rPr>
                <w:rFonts w:ascii="Arial" w:hAnsi="Arial" w:cs="Arial"/>
                <w:color w:val="000000"/>
                <w:sz w:val="22"/>
                <w:szCs w:val="22"/>
              </w:rPr>
            </w:pPr>
            <w:r>
              <w:rPr>
                <w:rFonts w:ascii="Arial" w:hAnsi="Arial" w:cs="Arial"/>
                <w:color w:val="000000"/>
                <w:sz w:val="22"/>
                <w:szCs w:val="22"/>
              </w:rPr>
              <w:t>Children's Services</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4</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15</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4</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21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103</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23</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172</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tcPr>
          <w:p w:rsidR="00116A76" w:rsidRDefault="00116A76" w:rsidP="00116A76">
            <w:pPr>
              <w:rPr>
                <w:rFonts w:ascii="Arial" w:hAnsi="Arial" w:cs="Arial"/>
                <w:color w:val="000000"/>
                <w:sz w:val="22"/>
                <w:szCs w:val="22"/>
              </w:rPr>
            </w:pPr>
            <w:r>
              <w:rPr>
                <w:rFonts w:ascii="Arial" w:hAnsi="Arial" w:cs="Arial"/>
                <w:color w:val="000000"/>
                <w:sz w:val="22"/>
                <w:szCs w:val="22"/>
              </w:rPr>
              <w:t>Communications</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1</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tcPr>
          <w:p w:rsidR="00116A76" w:rsidRDefault="00116A76" w:rsidP="00116A76">
            <w:pPr>
              <w:rPr>
                <w:rFonts w:ascii="Arial" w:hAnsi="Arial" w:cs="Arial"/>
                <w:color w:val="000000"/>
                <w:sz w:val="22"/>
                <w:szCs w:val="22"/>
              </w:rPr>
            </w:pPr>
            <w:r>
              <w:rPr>
                <w:rFonts w:ascii="Arial" w:hAnsi="Arial" w:cs="Arial"/>
                <w:color w:val="000000"/>
                <w:sz w:val="22"/>
                <w:szCs w:val="22"/>
              </w:rPr>
              <w:t>Community Services</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16</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18</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20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20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5</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82</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tcPr>
          <w:p w:rsidR="00116A76" w:rsidRDefault="00116A76" w:rsidP="00116A76">
            <w:pPr>
              <w:rPr>
                <w:rFonts w:ascii="Arial" w:hAnsi="Arial" w:cs="Arial"/>
                <w:color w:val="000000"/>
                <w:sz w:val="22"/>
                <w:szCs w:val="22"/>
              </w:rPr>
            </w:pPr>
            <w:r>
              <w:rPr>
                <w:rFonts w:ascii="Arial" w:hAnsi="Arial" w:cs="Arial"/>
                <w:color w:val="000000"/>
                <w:sz w:val="22"/>
                <w:szCs w:val="22"/>
              </w:rPr>
              <w:t>Corporate Commissioning</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3</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2</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5</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11</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tcPr>
          <w:p w:rsidR="00116A76" w:rsidRDefault="00116A76" w:rsidP="00116A76">
            <w:pPr>
              <w:rPr>
                <w:rFonts w:ascii="Arial" w:hAnsi="Arial" w:cs="Arial"/>
                <w:color w:val="000000"/>
                <w:sz w:val="22"/>
                <w:szCs w:val="22"/>
              </w:rPr>
            </w:pPr>
            <w:r>
              <w:rPr>
                <w:rFonts w:ascii="Arial" w:hAnsi="Arial" w:cs="Arial"/>
                <w:color w:val="000000"/>
                <w:sz w:val="22"/>
                <w:szCs w:val="22"/>
              </w:rPr>
              <w:t>Customer Access</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2</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6</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8</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116A76" w:rsidRDefault="00116A76" w:rsidP="00116A76">
            <w:pPr>
              <w:rPr>
                <w:rFonts w:ascii="Arial" w:hAnsi="Arial" w:cs="Arial"/>
                <w:color w:val="000000"/>
                <w:sz w:val="22"/>
                <w:szCs w:val="22"/>
              </w:rPr>
            </w:pPr>
            <w:r>
              <w:rPr>
                <w:rFonts w:ascii="Arial" w:hAnsi="Arial" w:cs="Arial"/>
                <w:color w:val="000000"/>
                <w:sz w:val="22"/>
                <w:szCs w:val="22"/>
              </w:rPr>
              <w:t>Development and Corporate Services</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16</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52</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37</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6</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113</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116A76" w:rsidRDefault="00116A76" w:rsidP="00116A76">
            <w:pPr>
              <w:rPr>
                <w:rFonts w:ascii="Arial" w:hAnsi="Arial" w:cs="Arial"/>
                <w:color w:val="000000"/>
                <w:sz w:val="22"/>
                <w:szCs w:val="22"/>
              </w:rPr>
            </w:pPr>
            <w:r>
              <w:rPr>
                <w:rFonts w:ascii="Arial" w:hAnsi="Arial" w:cs="Arial"/>
                <w:color w:val="000000"/>
                <w:sz w:val="22"/>
                <w:szCs w:val="22"/>
              </w:rPr>
              <w:t>Governance, Finance and Public Services</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3</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6</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12</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22</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116A76" w:rsidRDefault="00116A76" w:rsidP="00116A76">
            <w:pPr>
              <w:rPr>
                <w:rFonts w:ascii="Arial" w:hAnsi="Arial" w:cs="Arial"/>
                <w:color w:val="000000"/>
                <w:sz w:val="22"/>
                <w:szCs w:val="22"/>
              </w:rPr>
            </w:pPr>
            <w:r>
              <w:rPr>
                <w:rFonts w:ascii="Arial" w:hAnsi="Arial" w:cs="Arial"/>
                <w:color w:val="000000"/>
                <w:sz w:val="22"/>
                <w:szCs w:val="22"/>
              </w:rPr>
              <w:t>Lancashire Pension Fund</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1</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116A76" w:rsidRDefault="00116A76" w:rsidP="00116A76">
            <w:pPr>
              <w:rPr>
                <w:rFonts w:ascii="Arial" w:hAnsi="Arial" w:cs="Arial"/>
                <w:color w:val="000000"/>
                <w:sz w:val="22"/>
                <w:szCs w:val="22"/>
              </w:rPr>
            </w:pPr>
            <w:r>
              <w:rPr>
                <w:rFonts w:ascii="Arial" w:hAnsi="Arial" w:cs="Arial"/>
                <w:color w:val="000000"/>
                <w:sz w:val="22"/>
                <w:szCs w:val="22"/>
              </w:rPr>
              <w:t>Public Health and Wellbeing</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7</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26</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4</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50</w:t>
            </w:r>
          </w:p>
        </w:tc>
      </w:tr>
      <w:tr w:rsidR="00116A76" w:rsidTr="005940BE">
        <w:trPr>
          <w:trHeight w:val="307"/>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116A76" w:rsidRDefault="00116A76" w:rsidP="00116A76">
            <w:pPr>
              <w:rPr>
                <w:rFonts w:ascii="Arial" w:hAnsi="Arial" w:cs="Arial"/>
                <w:color w:val="000000"/>
                <w:sz w:val="22"/>
                <w:szCs w:val="22"/>
              </w:rPr>
            </w:pPr>
            <w:r>
              <w:rPr>
                <w:rFonts w:ascii="Arial" w:hAnsi="Arial" w:cs="Arial"/>
                <w:color w:val="000000"/>
                <w:sz w:val="22"/>
                <w:szCs w:val="22"/>
              </w:rPr>
              <w:t>BTLS</w:t>
            </w:r>
          </w:p>
        </w:tc>
        <w:tc>
          <w:tcPr>
            <w:tcW w:w="675" w:type="dxa"/>
            <w:tcBorders>
              <w:top w:val="nil"/>
              <w:left w:val="single" w:sz="8" w:space="0" w:color="auto"/>
              <w:bottom w:val="single" w:sz="4" w:space="0" w:color="auto"/>
              <w:right w:val="nil"/>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1</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0</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3</w:t>
            </w:r>
          </w:p>
        </w:tc>
        <w:tc>
          <w:tcPr>
            <w:tcW w:w="675" w:type="dxa"/>
            <w:tcBorders>
              <w:top w:val="nil"/>
              <w:left w:val="nil"/>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color w:val="000000"/>
                <w:sz w:val="22"/>
                <w:szCs w:val="22"/>
              </w:rPr>
            </w:pPr>
            <w:r>
              <w:rPr>
                <w:rFonts w:ascii="Arial" w:hAnsi="Arial" w:cs="Arial"/>
                <w:color w:val="000000"/>
                <w:sz w:val="22"/>
                <w:szCs w:val="22"/>
              </w:rPr>
              <w:t>4</w:t>
            </w:r>
          </w:p>
        </w:tc>
        <w:tc>
          <w:tcPr>
            <w:tcW w:w="676" w:type="dxa"/>
            <w:tcBorders>
              <w:top w:val="nil"/>
              <w:left w:val="nil"/>
              <w:bottom w:val="single" w:sz="4" w:space="0" w:color="auto"/>
              <w:right w:val="single" w:sz="4" w:space="0" w:color="auto"/>
            </w:tcBorders>
            <w:shd w:val="clear" w:color="auto" w:fill="auto"/>
            <w:vAlign w:val="center"/>
          </w:tcPr>
          <w:p w:rsidR="00116A76" w:rsidRPr="0075116D" w:rsidRDefault="00116A76" w:rsidP="00116A76">
            <w:pPr>
              <w:jc w:val="center"/>
              <w:rPr>
                <w:rFonts w:ascii="Arial" w:hAnsi="Arial" w:cs="Arial"/>
                <w:b/>
                <w:color w:val="000000"/>
                <w:sz w:val="22"/>
                <w:szCs w:val="22"/>
              </w:rPr>
            </w:pPr>
            <w:r w:rsidRPr="0075116D">
              <w:rPr>
                <w:rFonts w:ascii="Arial" w:hAnsi="Arial" w:cs="Arial"/>
                <w:b/>
                <w:color w:val="000000"/>
                <w:sz w:val="22"/>
                <w:szCs w:val="22"/>
              </w:rPr>
              <w:t>10</w:t>
            </w:r>
          </w:p>
        </w:tc>
      </w:tr>
      <w:tr w:rsidR="00116A76" w:rsidTr="005940BE">
        <w:trPr>
          <w:trHeight w:val="307"/>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A76" w:rsidRDefault="00116A76" w:rsidP="00116A76">
            <w:pPr>
              <w:rPr>
                <w:rFonts w:ascii="Arial" w:hAnsi="Arial" w:cs="Arial"/>
                <w:b/>
                <w:bCs/>
                <w:color w:val="000000"/>
                <w:sz w:val="22"/>
                <w:szCs w:val="22"/>
              </w:rPr>
            </w:pPr>
            <w:r>
              <w:rPr>
                <w:rFonts w:ascii="Arial" w:hAnsi="Arial" w:cs="Arial"/>
                <w:b/>
                <w:bCs/>
                <w:color w:val="000000"/>
                <w:sz w:val="22"/>
                <w:szCs w:val="22"/>
              </w:rPr>
              <w:t>TOTAL</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11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47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107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54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253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51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116A76" w:rsidRDefault="00116A76" w:rsidP="00116A76">
            <w:pPr>
              <w:jc w:val="center"/>
              <w:rPr>
                <w:rFonts w:ascii="Arial" w:hAnsi="Arial" w:cs="Arial"/>
                <w:b/>
                <w:bCs/>
                <w:color w:val="000000"/>
                <w:sz w:val="22"/>
                <w:szCs w:val="22"/>
              </w:rPr>
            </w:pPr>
            <w:r>
              <w:rPr>
                <w:rFonts w:ascii="Arial" w:hAnsi="Arial" w:cs="Arial"/>
                <w:b/>
                <w:bCs/>
                <w:color w:val="000000"/>
                <w:sz w:val="22"/>
                <w:szCs w:val="22"/>
              </w:rPr>
              <w:t>536</w:t>
            </w:r>
          </w:p>
        </w:tc>
      </w:tr>
    </w:tbl>
    <w:p w:rsidR="00FD5E61" w:rsidRPr="00AA4A7B" w:rsidRDefault="00FD5E61">
      <w:pPr>
        <w:rPr>
          <w:rFonts w:ascii="Arial" w:hAnsi="Arial" w:cs="Arial"/>
          <w:b/>
        </w:rPr>
      </w:pPr>
    </w:p>
    <w:tbl>
      <w:tblPr>
        <w:tblW w:w="8760" w:type="dxa"/>
        <w:tblInd w:w="-5" w:type="dxa"/>
        <w:tblLayout w:type="fixed"/>
        <w:tblLook w:val="04A0" w:firstRow="1" w:lastRow="0" w:firstColumn="1" w:lastColumn="0" w:noHBand="0" w:noVBand="1"/>
      </w:tblPr>
      <w:tblGrid>
        <w:gridCol w:w="2098"/>
        <w:gridCol w:w="567"/>
        <w:gridCol w:w="709"/>
        <w:gridCol w:w="567"/>
        <w:gridCol w:w="595"/>
        <w:gridCol w:w="709"/>
        <w:gridCol w:w="567"/>
        <w:gridCol w:w="709"/>
        <w:gridCol w:w="709"/>
        <w:gridCol w:w="680"/>
        <w:gridCol w:w="850"/>
      </w:tblGrid>
      <w:tr w:rsidR="002206E2" w:rsidRPr="00AA4A7B" w:rsidTr="004F417B">
        <w:trPr>
          <w:cantSplit/>
          <w:trHeight w:val="1408"/>
        </w:trPr>
        <w:tc>
          <w:tcPr>
            <w:tcW w:w="2098" w:type="dxa"/>
            <w:tcBorders>
              <w:top w:val="single" w:sz="4" w:space="0" w:color="auto"/>
              <w:left w:val="single" w:sz="4" w:space="0" w:color="auto"/>
              <w:bottom w:val="nil"/>
              <w:right w:val="single" w:sz="4" w:space="0" w:color="auto"/>
            </w:tcBorders>
            <w:shd w:val="clear" w:color="auto" w:fill="auto"/>
            <w:vAlign w:val="center"/>
            <w:hideMark/>
          </w:tcPr>
          <w:p w:rsidR="00B77191" w:rsidRPr="00AA4A7B" w:rsidRDefault="00B77191" w:rsidP="00B77191">
            <w:pPr>
              <w:jc w:val="center"/>
              <w:rPr>
                <w:rFonts w:ascii="Arial" w:hAnsi="Arial" w:cs="Arial"/>
                <w:b/>
                <w:sz w:val="22"/>
                <w:szCs w:val="22"/>
              </w:rPr>
            </w:pPr>
            <w:r w:rsidRPr="00AA4A7B">
              <w:rPr>
                <w:rFonts w:ascii="Arial" w:hAnsi="Arial" w:cs="Arial"/>
                <w:b/>
                <w:sz w:val="22"/>
                <w:szCs w:val="22"/>
              </w:rPr>
              <w:t>2014/15</w:t>
            </w:r>
          </w:p>
        </w:tc>
        <w:tc>
          <w:tcPr>
            <w:tcW w:w="567"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Deceased</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Dismissal</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End of FTC</w:t>
            </w:r>
          </w:p>
        </w:tc>
        <w:tc>
          <w:tcPr>
            <w:tcW w:w="595" w:type="dxa"/>
            <w:tcBorders>
              <w:top w:val="single" w:sz="4" w:space="0" w:color="auto"/>
              <w:left w:val="nil"/>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Redundancy - Compulsory</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Redundancy - Voluntary</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Ill Health Retirement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Retirement - other</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Resignation - Voluntary</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Other</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2206E2" w:rsidRPr="00AA4A7B" w:rsidRDefault="002206E2" w:rsidP="001179A1">
            <w:pPr>
              <w:ind w:left="113" w:right="113"/>
              <w:jc w:val="center"/>
              <w:rPr>
                <w:rFonts w:ascii="Arial" w:hAnsi="Arial" w:cs="Arial"/>
                <w:b/>
                <w:bCs/>
                <w:sz w:val="22"/>
                <w:szCs w:val="22"/>
              </w:rPr>
            </w:pPr>
            <w:r w:rsidRPr="00AA4A7B">
              <w:rPr>
                <w:rFonts w:ascii="Arial" w:hAnsi="Arial" w:cs="Arial"/>
                <w:b/>
                <w:bCs/>
                <w:sz w:val="22"/>
                <w:szCs w:val="22"/>
              </w:rPr>
              <w:t>TOTAL</w:t>
            </w:r>
          </w:p>
        </w:tc>
      </w:tr>
      <w:tr w:rsidR="002206E2" w:rsidRPr="00AA4A7B" w:rsidTr="004F417B">
        <w:trPr>
          <w:trHeight w:val="300"/>
        </w:trPr>
        <w:tc>
          <w:tcPr>
            <w:tcW w:w="2098" w:type="dxa"/>
            <w:tcBorders>
              <w:top w:val="single" w:sz="4" w:space="0" w:color="auto"/>
              <w:left w:val="single" w:sz="4" w:space="0" w:color="auto"/>
              <w:bottom w:val="nil"/>
              <w:right w:val="single" w:sz="4" w:space="0" w:color="auto"/>
            </w:tcBorders>
            <w:shd w:val="clear" w:color="auto" w:fill="auto"/>
            <w:hideMark/>
          </w:tcPr>
          <w:p w:rsidR="002206E2" w:rsidRPr="00AA4A7B" w:rsidRDefault="002206E2" w:rsidP="001179A1">
            <w:pPr>
              <w:rPr>
                <w:rFonts w:ascii="Arial" w:hAnsi="Arial" w:cs="Arial"/>
                <w:sz w:val="22"/>
                <w:szCs w:val="22"/>
              </w:rPr>
            </w:pPr>
            <w:r w:rsidRPr="00AA4A7B">
              <w:rPr>
                <w:rFonts w:ascii="Arial" w:hAnsi="Arial" w:cs="Arial"/>
                <w:sz w:val="22"/>
                <w:szCs w:val="22"/>
              </w:rPr>
              <w:t> </w:t>
            </w:r>
          </w:p>
        </w:tc>
        <w:tc>
          <w:tcPr>
            <w:tcW w:w="6662" w:type="dxa"/>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2206E2" w:rsidRPr="00AA4A7B" w:rsidRDefault="003C1B63" w:rsidP="002206E2">
            <w:pPr>
              <w:jc w:val="center"/>
              <w:rPr>
                <w:rFonts w:ascii="Arial" w:hAnsi="Arial" w:cs="Arial"/>
                <w:b/>
                <w:bCs/>
                <w:sz w:val="22"/>
                <w:szCs w:val="22"/>
              </w:rPr>
            </w:pPr>
            <w:r w:rsidRPr="00AA4A7B">
              <w:rPr>
                <w:rFonts w:ascii="Arial" w:hAnsi="Arial" w:cs="Arial"/>
                <w:b/>
                <w:bCs/>
                <w:sz w:val="22"/>
                <w:szCs w:val="22"/>
              </w:rPr>
              <w:t xml:space="preserve">Reasons for Leaving - </w:t>
            </w:r>
            <w:r w:rsidR="002206E2" w:rsidRPr="00AA4A7B">
              <w:rPr>
                <w:rFonts w:ascii="Arial" w:hAnsi="Arial" w:cs="Arial"/>
                <w:b/>
                <w:bCs/>
                <w:sz w:val="22"/>
                <w:szCs w:val="22"/>
              </w:rPr>
              <w:t>2014/15</w:t>
            </w:r>
            <w:r w:rsidR="001179A1" w:rsidRPr="00AA4A7B">
              <w:rPr>
                <w:rFonts w:ascii="Arial" w:hAnsi="Arial" w:cs="Arial"/>
                <w:b/>
                <w:bCs/>
                <w:sz w:val="22"/>
                <w:szCs w:val="22"/>
              </w:rPr>
              <w:t xml:space="preserve"> Full Year</w:t>
            </w:r>
          </w:p>
        </w:tc>
      </w:tr>
      <w:tr w:rsidR="002206E2" w:rsidRPr="00AA4A7B" w:rsidTr="00DB1ECD">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6E2" w:rsidRPr="00AA4A7B" w:rsidRDefault="002206E2" w:rsidP="00B77191">
            <w:pPr>
              <w:rPr>
                <w:rFonts w:ascii="Arial" w:hAnsi="Arial" w:cs="Arial"/>
                <w:color w:val="000000"/>
                <w:sz w:val="22"/>
                <w:szCs w:val="22"/>
              </w:rPr>
            </w:pPr>
            <w:r w:rsidRPr="00AA4A7B">
              <w:rPr>
                <w:rFonts w:ascii="Arial" w:hAnsi="Arial" w:cs="Arial"/>
                <w:color w:val="000000"/>
                <w:sz w:val="22"/>
                <w:szCs w:val="22"/>
              </w:rPr>
              <w:t>ASHW</w:t>
            </w:r>
          </w:p>
        </w:tc>
        <w:tc>
          <w:tcPr>
            <w:tcW w:w="567" w:type="dxa"/>
            <w:tcBorders>
              <w:top w:val="single" w:sz="4" w:space="0" w:color="auto"/>
              <w:left w:val="single" w:sz="8" w:space="0" w:color="auto"/>
              <w:bottom w:val="single" w:sz="4" w:space="0" w:color="auto"/>
              <w:right w:val="nil"/>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11</w:t>
            </w:r>
          </w:p>
        </w:tc>
        <w:tc>
          <w:tcPr>
            <w:tcW w:w="595" w:type="dxa"/>
            <w:tcBorders>
              <w:top w:val="single" w:sz="4" w:space="0" w:color="auto"/>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109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37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116</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color w:val="000000"/>
                <w:sz w:val="22"/>
                <w:szCs w:val="22"/>
              </w:rPr>
            </w:pPr>
            <w:r w:rsidRPr="00AA4A7B">
              <w:rPr>
                <w:rFonts w:ascii="Arial" w:hAnsi="Arial" w:cs="Arial"/>
                <w:b/>
                <w:color w:val="000000"/>
                <w:sz w:val="22"/>
                <w:szCs w:val="22"/>
              </w:rPr>
              <w:t>311</w:t>
            </w:r>
          </w:p>
        </w:tc>
      </w:tr>
      <w:tr w:rsidR="002206E2" w:rsidRPr="00AA4A7B" w:rsidTr="00DB1ECD">
        <w:trPr>
          <w:trHeight w:val="300"/>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B77191">
            <w:pPr>
              <w:rPr>
                <w:rFonts w:ascii="Arial" w:hAnsi="Arial" w:cs="Arial"/>
                <w:color w:val="000000"/>
                <w:sz w:val="22"/>
                <w:szCs w:val="22"/>
              </w:rPr>
            </w:pPr>
            <w:r w:rsidRPr="00AA4A7B">
              <w:rPr>
                <w:rFonts w:ascii="Arial" w:hAnsi="Arial" w:cs="Arial"/>
                <w:color w:val="000000"/>
                <w:sz w:val="22"/>
                <w:szCs w:val="22"/>
              </w:rPr>
              <w:t>County Treasurer</w:t>
            </w:r>
          </w:p>
        </w:tc>
        <w:tc>
          <w:tcPr>
            <w:tcW w:w="567" w:type="dxa"/>
            <w:tcBorders>
              <w:top w:val="nil"/>
              <w:left w:val="single" w:sz="8" w:space="0" w:color="auto"/>
              <w:bottom w:val="single" w:sz="4" w:space="0" w:color="auto"/>
              <w:right w:val="nil"/>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595"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12</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8</w:t>
            </w:r>
          </w:p>
        </w:tc>
        <w:tc>
          <w:tcPr>
            <w:tcW w:w="68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w:t>
            </w:r>
          </w:p>
        </w:tc>
        <w:tc>
          <w:tcPr>
            <w:tcW w:w="85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color w:val="000000"/>
                <w:sz w:val="22"/>
                <w:szCs w:val="22"/>
              </w:rPr>
            </w:pPr>
            <w:r w:rsidRPr="00AA4A7B">
              <w:rPr>
                <w:rFonts w:ascii="Arial" w:hAnsi="Arial" w:cs="Arial"/>
                <w:b/>
                <w:color w:val="000000"/>
                <w:sz w:val="22"/>
                <w:szCs w:val="22"/>
              </w:rPr>
              <w:t>25</w:t>
            </w:r>
          </w:p>
        </w:tc>
      </w:tr>
      <w:tr w:rsidR="002206E2" w:rsidRPr="00AA4A7B" w:rsidTr="00DB1ECD">
        <w:trPr>
          <w:trHeight w:val="300"/>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B77191">
            <w:pPr>
              <w:rPr>
                <w:rFonts w:ascii="Arial" w:hAnsi="Arial" w:cs="Arial"/>
                <w:color w:val="000000"/>
                <w:sz w:val="22"/>
                <w:szCs w:val="22"/>
              </w:rPr>
            </w:pPr>
            <w:r w:rsidRPr="00AA4A7B">
              <w:rPr>
                <w:rFonts w:ascii="Arial" w:hAnsi="Arial" w:cs="Arial"/>
                <w:color w:val="000000"/>
                <w:sz w:val="22"/>
                <w:szCs w:val="22"/>
              </w:rPr>
              <w:t>CYP</w:t>
            </w:r>
          </w:p>
        </w:tc>
        <w:tc>
          <w:tcPr>
            <w:tcW w:w="567" w:type="dxa"/>
            <w:tcBorders>
              <w:top w:val="nil"/>
              <w:left w:val="single" w:sz="8" w:space="0" w:color="auto"/>
              <w:bottom w:val="single" w:sz="4" w:space="0" w:color="auto"/>
              <w:right w:val="nil"/>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7</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19</w:t>
            </w:r>
          </w:p>
        </w:tc>
        <w:tc>
          <w:tcPr>
            <w:tcW w:w="595"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84</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29</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145</w:t>
            </w:r>
          </w:p>
        </w:tc>
        <w:tc>
          <w:tcPr>
            <w:tcW w:w="68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29</w:t>
            </w:r>
          </w:p>
        </w:tc>
        <w:tc>
          <w:tcPr>
            <w:tcW w:w="85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color w:val="000000"/>
                <w:sz w:val="22"/>
                <w:szCs w:val="22"/>
              </w:rPr>
            </w:pPr>
            <w:r w:rsidRPr="00AA4A7B">
              <w:rPr>
                <w:rFonts w:ascii="Arial" w:hAnsi="Arial" w:cs="Arial"/>
                <w:b/>
                <w:color w:val="000000"/>
                <w:sz w:val="22"/>
                <w:szCs w:val="22"/>
              </w:rPr>
              <w:t>317</w:t>
            </w:r>
          </w:p>
        </w:tc>
      </w:tr>
      <w:tr w:rsidR="002206E2" w:rsidRPr="00AA4A7B" w:rsidTr="00DB1ECD">
        <w:trPr>
          <w:trHeight w:val="300"/>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B77191">
            <w:pPr>
              <w:rPr>
                <w:rFonts w:ascii="Arial" w:hAnsi="Arial" w:cs="Arial"/>
                <w:color w:val="000000"/>
                <w:sz w:val="22"/>
                <w:szCs w:val="22"/>
              </w:rPr>
            </w:pPr>
            <w:r w:rsidRPr="00AA4A7B">
              <w:rPr>
                <w:rFonts w:ascii="Arial" w:hAnsi="Arial" w:cs="Arial"/>
                <w:color w:val="000000"/>
                <w:sz w:val="22"/>
                <w:szCs w:val="22"/>
              </w:rPr>
              <w:t>Environment</w:t>
            </w:r>
          </w:p>
        </w:tc>
        <w:tc>
          <w:tcPr>
            <w:tcW w:w="567" w:type="dxa"/>
            <w:tcBorders>
              <w:top w:val="nil"/>
              <w:left w:val="single" w:sz="8" w:space="0" w:color="auto"/>
              <w:bottom w:val="single" w:sz="4" w:space="0" w:color="auto"/>
              <w:right w:val="nil"/>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3</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7</w:t>
            </w:r>
          </w:p>
        </w:tc>
        <w:tc>
          <w:tcPr>
            <w:tcW w:w="595"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30</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17</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54</w:t>
            </w:r>
          </w:p>
        </w:tc>
        <w:tc>
          <w:tcPr>
            <w:tcW w:w="68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6</w:t>
            </w:r>
          </w:p>
        </w:tc>
        <w:tc>
          <w:tcPr>
            <w:tcW w:w="85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color w:val="000000"/>
                <w:sz w:val="22"/>
                <w:szCs w:val="22"/>
              </w:rPr>
            </w:pPr>
            <w:r w:rsidRPr="00AA4A7B">
              <w:rPr>
                <w:rFonts w:ascii="Arial" w:hAnsi="Arial" w:cs="Arial"/>
                <w:b/>
                <w:color w:val="000000"/>
                <w:sz w:val="22"/>
                <w:szCs w:val="22"/>
              </w:rPr>
              <w:t>119</w:t>
            </w:r>
          </w:p>
        </w:tc>
      </w:tr>
      <w:tr w:rsidR="002206E2" w:rsidRPr="00AA4A7B" w:rsidTr="00DB1ECD">
        <w:trPr>
          <w:trHeight w:val="300"/>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B77191">
            <w:pPr>
              <w:rPr>
                <w:rFonts w:ascii="Arial" w:hAnsi="Arial" w:cs="Arial"/>
                <w:color w:val="000000"/>
                <w:sz w:val="22"/>
                <w:szCs w:val="22"/>
              </w:rPr>
            </w:pPr>
            <w:r w:rsidRPr="00AA4A7B">
              <w:rPr>
                <w:rFonts w:ascii="Arial" w:hAnsi="Arial" w:cs="Arial"/>
                <w:color w:val="000000"/>
                <w:sz w:val="22"/>
                <w:szCs w:val="22"/>
              </w:rPr>
              <w:t>LCCG</w:t>
            </w:r>
          </w:p>
        </w:tc>
        <w:tc>
          <w:tcPr>
            <w:tcW w:w="567" w:type="dxa"/>
            <w:tcBorders>
              <w:top w:val="nil"/>
              <w:left w:val="single" w:sz="8" w:space="0" w:color="auto"/>
              <w:bottom w:val="single" w:sz="4" w:space="0" w:color="auto"/>
              <w:right w:val="nil"/>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9</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w:t>
            </w:r>
          </w:p>
        </w:tc>
        <w:tc>
          <w:tcPr>
            <w:tcW w:w="595"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71</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5</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49</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271</w:t>
            </w:r>
          </w:p>
        </w:tc>
        <w:tc>
          <w:tcPr>
            <w:tcW w:w="68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54</w:t>
            </w:r>
          </w:p>
        </w:tc>
        <w:tc>
          <w:tcPr>
            <w:tcW w:w="85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color w:val="000000"/>
                <w:sz w:val="22"/>
                <w:szCs w:val="22"/>
              </w:rPr>
            </w:pPr>
            <w:r w:rsidRPr="00AA4A7B">
              <w:rPr>
                <w:rFonts w:ascii="Arial" w:hAnsi="Arial" w:cs="Arial"/>
                <w:b/>
                <w:color w:val="000000"/>
                <w:sz w:val="22"/>
                <w:szCs w:val="22"/>
              </w:rPr>
              <w:t>468</w:t>
            </w:r>
          </w:p>
        </w:tc>
      </w:tr>
      <w:tr w:rsidR="002206E2" w:rsidRPr="00AA4A7B" w:rsidTr="00DB1ECD">
        <w:trPr>
          <w:trHeight w:val="300"/>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B77191">
            <w:pPr>
              <w:rPr>
                <w:rFonts w:ascii="Arial" w:hAnsi="Arial" w:cs="Arial"/>
                <w:color w:val="000000"/>
                <w:sz w:val="22"/>
                <w:szCs w:val="22"/>
              </w:rPr>
            </w:pPr>
            <w:r w:rsidRPr="00AA4A7B">
              <w:rPr>
                <w:rFonts w:ascii="Arial" w:hAnsi="Arial" w:cs="Arial"/>
                <w:color w:val="000000"/>
                <w:sz w:val="22"/>
                <w:szCs w:val="22"/>
              </w:rPr>
              <w:t>OCE</w:t>
            </w:r>
          </w:p>
        </w:tc>
        <w:tc>
          <w:tcPr>
            <w:tcW w:w="567" w:type="dxa"/>
            <w:tcBorders>
              <w:top w:val="nil"/>
              <w:left w:val="single" w:sz="8" w:space="0" w:color="auto"/>
              <w:bottom w:val="single" w:sz="4" w:space="0" w:color="auto"/>
              <w:right w:val="nil"/>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22</w:t>
            </w:r>
          </w:p>
        </w:tc>
        <w:tc>
          <w:tcPr>
            <w:tcW w:w="595"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37</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63</w:t>
            </w:r>
          </w:p>
        </w:tc>
        <w:tc>
          <w:tcPr>
            <w:tcW w:w="68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16</w:t>
            </w:r>
          </w:p>
        </w:tc>
        <w:tc>
          <w:tcPr>
            <w:tcW w:w="85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color w:val="000000"/>
                <w:sz w:val="22"/>
                <w:szCs w:val="22"/>
              </w:rPr>
            </w:pPr>
            <w:r w:rsidRPr="00AA4A7B">
              <w:rPr>
                <w:rFonts w:ascii="Arial" w:hAnsi="Arial" w:cs="Arial"/>
                <w:b/>
                <w:color w:val="000000"/>
                <w:sz w:val="22"/>
                <w:szCs w:val="22"/>
              </w:rPr>
              <w:t>141</w:t>
            </w:r>
          </w:p>
        </w:tc>
      </w:tr>
      <w:tr w:rsidR="002206E2" w:rsidRPr="00AA4A7B" w:rsidTr="00DB1ECD">
        <w:trPr>
          <w:trHeight w:val="300"/>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7B310C" w:rsidP="00B77191">
            <w:pPr>
              <w:rPr>
                <w:rFonts w:ascii="Arial" w:hAnsi="Arial" w:cs="Arial"/>
                <w:color w:val="000000"/>
                <w:sz w:val="22"/>
                <w:szCs w:val="22"/>
              </w:rPr>
            </w:pPr>
            <w:r w:rsidRPr="00AA4A7B">
              <w:rPr>
                <w:rFonts w:ascii="Arial" w:hAnsi="Arial" w:cs="Arial"/>
                <w:color w:val="000000"/>
                <w:sz w:val="22"/>
                <w:szCs w:val="22"/>
              </w:rPr>
              <w:t>BTLS</w:t>
            </w:r>
          </w:p>
        </w:tc>
        <w:tc>
          <w:tcPr>
            <w:tcW w:w="567" w:type="dxa"/>
            <w:tcBorders>
              <w:top w:val="nil"/>
              <w:left w:val="single" w:sz="8" w:space="0" w:color="auto"/>
              <w:bottom w:val="single" w:sz="4" w:space="0" w:color="auto"/>
              <w:right w:val="nil"/>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3</w:t>
            </w:r>
          </w:p>
        </w:tc>
        <w:tc>
          <w:tcPr>
            <w:tcW w:w="595"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6</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3</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14</w:t>
            </w:r>
          </w:p>
        </w:tc>
        <w:tc>
          <w:tcPr>
            <w:tcW w:w="68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color w:val="000000"/>
                <w:sz w:val="22"/>
                <w:szCs w:val="22"/>
              </w:rPr>
            </w:pPr>
            <w:r w:rsidRPr="00AA4A7B">
              <w:rPr>
                <w:rFonts w:ascii="Arial" w:hAnsi="Arial" w:cs="Arial"/>
                <w:color w:val="000000"/>
                <w:sz w:val="22"/>
                <w:szCs w:val="22"/>
              </w:rPr>
              <w:t>3</w:t>
            </w:r>
          </w:p>
        </w:tc>
        <w:tc>
          <w:tcPr>
            <w:tcW w:w="85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color w:val="000000"/>
                <w:sz w:val="22"/>
                <w:szCs w:val="22"/>
              </w:rPr>
            </w:pPr>
            <w:r w:rsidRPr="00AA4A7B">
              <w:rPr>
                <w:rFonts w:ascii="Arial" w:hAnsi="Arial" w:cs="Arial"/>
                <w:b/>
                <w:color w:val="000000"/>
                <w:sz w:val="22"/>
                <w:szCs w:val="22"/>
              </w:rPr>
              <w:t>31</w:t>
            </w:r>
          </w:p>
        </w:tc>
      </w:tr>
      <w:tr w:rsidR="002206E2" w:rsidRPr="00AA4A7B" w:rsidTr="00DB1ECD">
        <w:trPr>
          <w:trHeight w:val="300"/>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B77191">
            <w:pPr>
              <w:rPr>
                <w:rFonts w:ascii="Arial" w:hAnsi="Arial" w:cs="Arial"/>
                <w:b/>
                <w:bCs/>
                <w:color w:val="000000"/>
                <w:sz w:val="22"/>
                <w:szCs w:val="22"/>
              </w:rPr>
            </w:pPr>
            <w:r w:rsidRPr="00AA4A7B">
              <w:rPr>
                <w:rFonts w:ascii="Arial" w:hAnsi="Arial" w:cs="Arial"/>
                <w:b/>
                <w:bCs/>
                <w:color w:val="000000"/>
                <w:sz w:val="22"/>
                <w:szCs w:val="22"/>
              </w:rPr>
              <w:t>TOTAL</w:t>
            </w:r>
          </w:p>
        </w:tc>
        <w:tc>
          <w:tcPr>
            <w:tcW w:w="567" w:type="dxa"/>
            <w:tcBorders>
              <w:top w:val="nil"/>
              <w:left w:val="single" w:sz="8" w:space="0" w:color="auto"/>
              <w:bottom w:val="single" w:sz="4" w:space="0" w:color="auto"/>
              <w:right w:val="nil"/>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color w:val="000000"/>
                <w:sz w:val="22"/>
                <w:szCs w:val="22"/>
              </w:rPr>
              <w:t>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color w:val="000000"/>
                <w:sz w:val="22"/>
                <w:szCs w:val="22"/>
              </w:rPr>
              <w:t>28</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color w:val="000000"/>
                <w:sz w:val="22"/>
                <w:szCs w:val="22"/>
              </w:rPr>
              <w:t>63</w:t>
            </w:r>
          </w:p>
        </w:tc>
        <w:tc>
          <w:tcPr>
            <w:tcW w:w="595"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color w:val="000000"/>
                <w:sz w:val="22"/>
                <w:szCs w:val="22"/>
              </w:rPr>
              <w:t>0</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color w:val="000000"/>
                <w:sz w:val="22"/>
                <w:szCs w:val="22"/>
              </w:rPr>
              <w:t>349</w:t>
            </w:r>
          </w:p>
        </w:tc>
        <w:tc>
          <w:tcPr>
            <w:tcW w:w="567"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color w:val="000000"/>
                <w:sz w:val="22"/>
                <w:szCs w:val="22"/>
              </w:rPr>
              <w:t>15</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color w:val="000000"/>
                <w:sz w:val="22"/>
                <w:szCs w:val="22"/>
              </w:rPr>
              <w:t>137</w:t>
            </w:r>
          </w:p>
        </w:tc>
        <w:tc>
          <w:tcPr>
            <w:tcW w:w="709"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color w:val="000000"/>
                <w:sz w:val="22"/>
                <w:szCs w:val="22"/>
              </w:rPr>
              <w:t>671</w:t>
            </w:r>
          </w:p>
        </w:tc>
        <w:tc>
          <w:tcPr>
            <w:tcW w:w="68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color w:val="000000"/>
                <w:sz w:val="22"/>
                <w:szCs w:val="22"/>
              </w:rPr>
              <w:t>130</w:t>
            </w:r>
          </w:p>
        </w:tc>
        <w:tc>
          <w:tcPr>
            <w:tcW w:w="850" w:type="dxa"/>
            <w:tcBorders>
              <w:top w:val="nil"/>
              <w:left w:val="nil"/>
              <w:bottom w:val="single" w:sz="4" w:space="0" w:color="auto"/>
              <w:right w:val="single" w:sz="4" w:space="0" w:color="auto"/>
            </w:tcBorders>
            <w:shd w:val="clear" w:color="auto" w:fill="auto"/>
            <w:vAlign w:val="bottom"/>
            <w:hideMark/>
          </w:tcPr>
          <w:p w:rsidR="002206E2" w:rsidRPr="00AA4A7B" w:rsidRDefault="002206E2" w:rsidP="002206E2">
            <w:pPr>
              <w:jc w:val="center"/>
              <w:rPr>
                <w:rFonts w:ascii="Arial" w:hAnsi="Arial" w:cs="Arial"/>
                <w:b/>
                <w:bCs/>
                <w:color w:val="000000"/>
                <w:sz w:val="22"/>
                <w:szCs w:val="22"/>
              </w:rPr>
            </w:pPr>
            <w:r w:rsidRPr="00AA4A7B">
              <w:rPr>
                <w:rFonts w:ascii="Arial" w:hAnsi="Arial" w:cs="Arial"/>
                <w:b/>
                <w:bCs/>
                <w:sz w:val="22"/>
                <w:szCs w:val="22"/>
              </w:rPr>
              <w:t>1412</w:t>
            </w:r>
          </w:p>
        </w:tc>
      </w:tr>
    </w:tbl>
    <w:p w:rsidR="002206E2" w:rsidRDefault="002206E2" w:rsidP="00CB16D1">
      <w:pPr>
        <w:rPr>
          <w:rFonts w:ascii="Arial" w:hAnsi="Arial" w:cs="Arial"/>
          <w:b/>
        </w:rPr>
      </w:pPr>
    </w:p>
    <w:p w:rsidR="005940BE" w:rsidRDefault="005940BE" w:rsidP="00CB16D1">
      <w:pPr>
        <w:rPr>
          <w:rFonts w:ascii="Arial" w:hAnsi="Arial" w:cs="Arial"/>
          <w:b/>
        </w:rPr>
      </w:pPr>
    </w:p>
    <w:p w:rsidR="005940BE" w:rsidRDefault="005940BE" w:rsidP="00CB16D1">
      <w:pPr>
        <w:rPr>
          <w:rFonts w:ascii="Arial" w:hAnsi="Arial" w:cs="Arial"/>
          <w:b/>
        </w:rPr>
      </w:pPr>
    </w:p>
    <w:p w:rsidR="005940BE" w:rsidRDefault="005940BE" w:rsidP="00CB16D1">
      <w:pPr>
        <w:rPr>
          <w:rFonts w:ascii="Arial" w:hAnsi="Arial" w:cs="Arial"/>
          <w:b/>
        </w:rPr>
      </w:pPr>
    </w:p>
    <w:p w:rsidR="005940BE" w:rsidRDefault="005940BE" w:rsidP="00CB16D1">
      <w:pPr>
        <w:rPr>
          <w:rFonts w:ascii="Arial" w:hAnsi="Arial" w:cs="Arial"/>
          <w:b/>
        </w:rPr>
      </w:pPr>
    </w:p>
    <w:p w:rsidR="005940BE" w:rsidRDefault="005940BE" w:rsidP="00CB16D1">
      <w:pPr>
        <w:rPr>
          <w:rFonts w:ascii="Arial" w:hAnsi="Arial" w:cs="Arial"/>
          <w:b/>
        </w:rPr>
      </w:pPr>
    </w:p>
    <w:p w:rsidR="005940BE" w:rsidRDefault="005940BE" w:rsidP="00CB16D1">
      <w:pPr>
        <w:rPr>
          <w:rFonts w:ascii="Arial" w:hAnsi="Arial" w:cs="Arial"/>
          <w:b/>
        </w:rPr>
      </w:pPr>
    </w:p>
    <w:p w:rsidR="005940BE" w:rsidRDefault="005940BE" w:rsidP="00CB16D1">
      <w:pPr>
        <w:rPr>
          <w:rFonts w:ascii="Arial" w:hAnsi="Arial" w:cs="Arial"/>
          <w:b/>
        </w:rPr>
      </w:pPr>
    </w:p>
    <w:p w:rsidR="005940BE" w:rsidRDefault="005940BE" w:rsidP="00CB16D1">
      <w:pPr>
        <w:rPr>
          <w:rFonts w:ascii="Arial" w:hAnsi="Arial" w:cs="Arial"/>
          <w:b/>
        </w:rPr>
      </w:pPr>
    </w:p>
    <w:p w:rsidR="005940BE" w:rsidRDefault="005940BE" w:rsidP="00CB16D1">
      <w:pPr>
        <w:rPr>
          <w:rFonts w:ascii="Arial" w:hAnsi="Arial" w:cs="Arial"/>
          <w:b/>
        </w:rPr>
      </w:pPr>
    </w:p>
    <w:p w:rsidR="005940BE" w:rsidRDefault="005940BE" w:rsidP="00CB16D1">
      <w:pPr>
        <w:rPr>
          <w:rFonts w:ascii="Arial" w:hAnsi="Arial" w:cs="Arial"/>
          <w:b/>
        </w:rPr>
      </w:pPr>
    </w:p>
    <w:p w:rsidR="005940BE" w:rsidRPr="00AA4A7B" w:rsidRDefault="005940BE" w:rsidP="00CB16D1">
      <w:pPr>
        <w:rPr>
          <w:rFonts w:ascii="Arial" w:hAnsi="Arial" w:cs="Arial"/>
          <w:b/>
        </w:rPr>
      </w:pPr>
    </w:p>
    <w:p w:rsidR="00372244" w:rsidRPr="00AA4A7B" w:rsidRDefault="008B122E" w:rsidP="00372244">
      <w:pPr>
        <w:rPr>
          <w:rFonts w:ascii="Arial" w:hAnsi="Arial" w:cs="Arial"/>
          <w:b/>
        </w:rPr>
      </w:pPr>
      <w:r w:rsidRPr="00AA4A7B">
        <w:rPr>
          <w:rFonts w:ascii="Arial" w:hAnsi="Arial" w:cs="Arial"/>
          <w:b/>
        </w:rPr>
        <w:t>4</w:t>
      </w:r>
      <w:r w:rsidR="00372244" w:rsidRPr="00AA4A7B">
        <w:rPr>
          <w:rFonts w:ascii="Arial" w:hAnsi="Arial" w:cs="Arial"/>
          <w:b/>
        </w:rPr>
        <w:t>.</w:t>
      </w:r>
      <w:r w:rsidR="00372244" w:rsidRPr="00AA4A7B">
        <w:rPr>
          <w:rFonts w:ascii="Arial" w:hAnsi="Arial" w:cs="Arial"/>
          <w:b/>
        </w:rPr>
        <w:tab/>
        <w:t>Number of employees on the Redeployment List</w:t>
      </w:r>
    </w:p>
    <w:p w:rsidR="00372244" w:rsidRDefault="00372244" w:rsidP="00372244">
      <w:pPr>
        <w:rPr>
          <w:rFonts w:ascii="Arial" w:hAnsi="Arial" w:cs="Arial"/>
          <w:b/>
          <w:sz w:val="28"/>
          <w:szCs w:val="28"/>
        </w:rPr>
      </w:pPr>
    </w:p>
    <w:tbl>
      <w:tblPr>
        <w:tblW w:w="8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888"/>
        <w:gridCol w:w="889"/>
        <w:gridCol w:w="889"/>
        <w:gridCol w:w="889"/>
        <w:gridCol w:w="889"/>
      </w:tblGrid>
      <w:tr w:rsidR="00A34EB3" w:rsidTr="004F417B">
        <w:trPr>
          <w:trHeight w:val="300"/>
        </w:trPr>
        <w:tc>
          <w:tcPr>
            <w:tcW w:w="3969" w:type="dxa"/>
            <w:shd w:val="clear" w:color="auto" w:fill="auto"/>
            <w:noWrap/>
            <w:vAlign w:val="bottom"/>
            <w:hideMark/>
          </w:tcPr>
          <w:p w:rsidR="00A34EB3" w:rsidRPr="00AA4A7B" w:rsidRDefault="00A34EB3">
            <w:pPr>
              <w:jc w:val="center"/>
              <w:rPr>
                <w:rFonts w:ascii="Arial" w:hAnsi="Arial" w:cs="Arial"/>
                <w:b/>
                <w:bCs/>
                <w:sz w:val="22"/>
                <w:szCs w:val="22"/>
              </w:rPr>
            </w:pPr>
            <w:r w:rsidRPr="00AA4A7B">
              <w:rPr>
                <w:rFonts w:ascii="Arial" w:hAnsi="Arial" w:cs="Arial"/>
                <w:b/>
                <w:bCs/>
                <w:sz w:val="22"/>
                <w:szCs w:val="22"/>
              </w:rPr>
              <w:t> </w:t>
            </w:r>
          </w:p>
        </w:tc>
        <w:tc>
          <w:tcPr>
            <w:tcW w:w="4444" w:type="dxa"/>
            <w:gridSpan w:val="5"/>
            <w:shd w:val="clear" w:color="auto" w:fill="auto"/>
            <w:noWrap/>
            <w:vAlign w:val="bottom"/>
            <w:hideMark/>
          </w:tcPr>
          <w:p w:rsidR="00A34EB3" w:rsidRPr="00AA4A7B" w:rsidRDefault="00A34EB3" w:rsidP="00A34EB3">
            <w:pPr>
              <w:jc w:val="center"/>
              <w:rPr>
                <w:rFonts w:ascii="Arial" w:hAnsi="Arial" w:cs="Arial"/>
                <w:b/>
                <w:bCs/>
                <w:sz w:val="22"/>
                <w:szCs w:val="22"/>
              </w:rPr>
            </w:pPr>
            <w:r w:rsidRPr="00AA4A7B">
              <w:rPr>
                <w:rFonts w:ascii="Arial" w:hAnsi="Arial" w:cs="Arial"/>
                <w:b/>
                <w:bCs/>
                <w:sz w:val="22"/>
                <w:szCs w:val="22"/>
              </w:rPr>
              <w:t>2015/16</w:t>
            </w:r>
          </w:p>
        </w:tc>
      </w:tr>
      <w:tr w:rsidR="00A34EB3" w:rsidTr="004F417B">
        <w:trPr>
          <w:trHeight w:val="300"/>
        </w:trPr>
        <w:tc>
          <w:tcPr>
            <w:tcW w:w="3969" w:type="dxa"/>
            <w:shd w:val="clear" w:color="auto" w:fill="auto"/>
            <w:noWrap/>
            <w:hideMark/>
          </w:tcPr>
          <w:p w:rsidR="00A34EB3" w:rsidRPr="00AA4A7B" w:rsidRDefault="00A34EB3">
            <w:pPr>
              <w:rPr>
                <w:rFonts w:ascii="Arial" w:hAnsi="Arial" w:cs="Arial"/>
                <w:sz w:val="22"/>
                <w:szCs w:val="22"/>
              </w:rPr>
            </w:pPr>
            <w:r w:rsidRPr="00AA4A7B">
              <w:rPr>
                <w:rFonts w:ascii="Arial" w:hAnsi="Arial" w:cs="Arial"/>
                <w:sz w:val="22"/>
                <w:szCs w:val="22"/>
              </w:rPr>
              <w:t> </w:t>
            </w:r>
            <w:r w:rsidR="000C62A4" w:rsidRPr="00AA4A7B">
              <w:rPr>
                <w:rFonts w:ascii="Arial" w:hAnsi="Arial" w:cs="Arial"/>
                <w:b/>
                <w:iCs/>
                <w:sz w:val="22"/>
                <w:szCs w:val="22"/>
              </w:rPr>
              <w:t>Service Block</w:t>
            </w:r>
          </w:p>
        </w:tc>
        <w:tc>
          <w:tcPr>
            <w:tcW w:w="888" w:type="dxa"/>
            <w:shd w:val="clear" w:color="auto" w:fill="auto"/>
            <w:noWrap/>
            <w:vAlign w:val="center"/>
            <w:hideMark/>
          </w:tcPr>
          <w:p w:rsidR="00A34EB3" w:rsidRPr="00AA4A7B" w:rsidRDefault="00A34EB3">
            <w:pPr>
              <w:jc w:val="center"/>
              <w:rPr>
                <w:rFonts w:ascii="Arial" w:hAnsi="Arial" w:cs="Arial"/>
                <w:b/>
                <w:bCs/>
                <w:sz w:val="22"/>
                <w:szCs w:val="22"/>
              </w:rPr>
            </w:pPr>
            <w:r w:rsidRPr="00AA4A7B">
              <w:rPr>
                <w:rFonts w:ascii="Arial" w:hAnsi="Arial" w:cs="Arial"/>
                <w:b/>
                <w:bCs/>
                <w:sz w:val="22"/>
                <w:szCs w:val="22"/>
              </w:rPr>
              <w:t>Q1</w:t>
            </w:r>
          </w:p>
        </w:tc>
        <w:tc>
          <w:tcPr>
            <w:tcW w:w="889" w:type="dxa"/>
            <w:shd w:val="clear" w:color="auto" w:fill="auto"/>
            <w:noWrap/>
            <w:vAlign w:val="center"/>
            <w:hideMark/>
          </w:tcPr>
          <w:p w:rsidR="00A34EB3" w:rsidRPr="00AA4A7B" w:rsidRDefault="00A34EB3">
            <w:pPr>
              <w:jc w:val="center"/>
              <w:rPr>
                <w:rFonts w:ascii="Arial" w:hAnsi="Arial" w:cs="Arial"/>
                <w:b/>
                <w:bCs/>
                <w:sz w:val="22"/>
                <w:szCs w:val="22"/>
              </w:rPr>
            </w:pPr>
            <w:r w:rsidRPr="00AA4A7B">
              <w:rPr>
                <w:rFonts w:ascii="Arial" w:hAnsi="Arial" w:cs="Arial"/>
                <w:b/>
                <w:bCs/>
                <w:sz w:val="22"/>
                <w:szCs w:val="22"/>
              </w:rPr>
              <w:t>Q2</w:t>
            </w:r>
          </w:p>
        </w:tc>
        <w:tc>
          <w:tcPr>
            <w:tcW w:w="889" w:type="dxa"/>
            <w:shd w:val="clear" w:color="auto" w:fill="auto"/>
            <w:noWrap/>
            <w:vAlign w:val="center"/>
            <w:hideMark/>
          </w:tcPr>
          <w:p w:rsidR="00A34EB3" w:rsidRPr="00AA4A7B" w:rsidRDefault="00A34EB3">
            <w:pPr>
              <w:jc w:val="center"/>
              <w:rPr>
                <w:rFonts w:ascii="Arial" w:hAnsi="Arial" w:cs="Arial"/>
                <w:b/>
                <w:bCs/>
                <w:sz w:val="22"/>
                <w:szCs w:val="22"/>
              </w:rPr>
            </w:pPr>
            <w:r w:rsidRPr="00AA4A7B">
              <w:rPr>
                <w:rFonts w:ascii="Arial" w:hAnsi="Arial" w:cs="Arial"/>
                <w:b/>
                <w:bCs/>
                <w:sz w:val="22"/>
                <w:szCs w:val="22"/>
              </w:rPr>
              <w:t>Q3</w:t>
            </w:r>
          </w:p>
        </w:tc>
        <w:tc>
          <w:tcPr>
            <w:tcW w:w="889" w:type="dxa"/>
            <w:shd w:val="clear" w:color="auto" w:fill="auto"/>
            <w:noWrap/>
            <w:vAlign w:val="center"/>
            <w:hideMark/>
          </w:tcPr>
          <w:p w:rsidR="00A34EB3" w:rsidRPr="00AA4A7B" w:rsidRDefault="00A34EB3">
            <w:pPr>
              <w:jc w:val="center"/>
              <w:rPr>
                <w:rFonts w:ascii="Arial" w:hAnsi="Arial" w:cs="Arial"/>
                <w:b/>
                <w:bCs/>
                <w:sz w:val="22"/>
                <w:szCs w:val="22"/>
              </w:rPr>
            </w:pPr>
            <w:r w:rsidRPr="00AA4A7B">
              <w:rPr>
                <w:rFonts w:ascii="Arial" w:hAnsi="Arial" w:cs="Arial"/>
                <w:b/>
                <w:bCs/>
                <w:sz w:val="22"/>
                <w:szCs w:val="22"/>
              </w:rPr>
              <w:t>Q4</w:t>
            </w:r>
          </w:p>
        </w:tc>
        <w:tc>
          <w:tcPr>
            <w:tcW w:w="889" w:type="dxa"/>
            <w:shd w:val="clear" w:color="auto" w:fill="auto"/>
            <w:noWrap/>
            <w:vAlign w:val="center"/>
            <w:hideMark/>
          </w:tcPr>
          <w:p w:rsidR="00A34EB3" w:rsidRPr="00AA4A7B" w:rsidRDefault="00A34EB3">
            <w:pPr>
              <w:jc w:val="center"/>
              <w:rPr>
                <w:rFonts w:ascii="Arial" w:hAnsi="Arial" w:cs="Arial"/>
                <w:b/>
                <w:bCs/>
                <w:sz w:val="22"/>
                <w:szCs w:val="22"/>
              </w:rPr>
            </w:pPr>
            <w:r w:rsidRPr="00AA4A7B">
              <w:rPr>
                <w:rFonts w:ascii="Arial" w:hAnsi="Arial" w:cs="Arial"/>
                <w:b/>
                <w:bCs/>
                <w:sz w:val="22"/>
                <w:szCs w:val="22"/>
              </w:rPr>
              <w:t>Total</w:t>
            </w:r>
          </w:p>
        </w:tc>
      </w:tr>
      <w:tr w:rsidR="00A34EB3" w:rsidTr="00AA4A7B">
        <w:trPr>
          <w:trHeight w:val="300"/>
        </w:trPr>
        <w:tc>
          <w:tcPr>
            <w:tcW w:w="3969" w:type="dxa"/>
            <w:shd w:val="clear" w:color="auto" w:fill="auto"/>
            <w:noWrap/>
            <w:vAlign w:val="bottom"/>
            <w:hideMark/>
          </w:tcPr>
          <w:p w:rsidR="00A34EB3" w:rsidRDefault="00A34EB3" w:rsidP="00A34EB3">
            <w:pPr>
              <w:rPr>
                <w:rFonts w:ascii="Arial" w:hAnsi="Arial" w:cs="Arial"/>
                <w:color w:val="000000"/>
                <w:sz w:val="22"/>
                <w:szCs w:val="22"/>
              </w:rPr>
            </w:pPr>
            <w:r>
              <w:rPr>
                <w:rFonts w:ascii="Arial" w:hAnsi="Arial" w:cs="Arial"/>
                <w:color w:val="000000"/>
                <w:sz w:val="22"/>
                <w:szCs w:val="22"/>
              </w:rPr>
              <w:t>Adult Services</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7</w:t>
            </w:r>
          </w:p>
        </w:tc>
        <w:tc>
          <w:tcPr>
            <w:tcW w:w="889" w:type="dxa"/>
            <w:shd w:val="clear" w:color="auto" w:fill="auto"/>
            <w:noWrap/>
            <w:vAlign w:val="center"/>
          </w:tcPr>
          <w:p w:rsidR="00A34EB3" w:rsidRDefault="005F36DD" w:rsidP="00A34EB3">
            <w:pPr>
              <w:jc w:val="center"/>
              <w:rPr>
                <w:rFonts w:ascii="Arial" w:hAnsi="Arial" w:cs="Arial"/>
                <w:color w:val="000000"/>
                <w:sz w:val="22"/>
                <w:szCs w:val="22"/>
              </w:rPr>
            </w:pPr>
            <w:r>
              <w:rPr>
                <w:rFonts w:ascii="Arial" w:hAnsi="Arial" w:cs="Arial"/>
                <w:color w:val="000000"/>
                <w:sz w:val="22"/>
                <w:szCs w:val="22"/>
              </w:rPr>
              <w:t>3</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10</w:t>
            </w:r>
          </w:p>
        </w:tc>
      </w:tr>
      <w:tr w:rsidR="00A34EB3" w:rsidTr="00AA4A7B">
        <w:trPr>
          <w:trHeight w:val="300"/>
        </w:trPr>
        <w:tc>
          <w:tcPr>
            <w:tcW w:w="3969" w:type="dxa"/>
            <w:shd w:val="clear" w:color="auto" w:fill="auto"/>
            <w:noWrap/>
            <w:vAlign w:val="bottom"/>
            <w:hideMark/>
          </w:tcPr>
          <w:p w:rsidR="00A34EB3" w:rsidRDefault="00A34EB3" w:rsidP="00A34EB3">
            <w:pPr>
              <w:rPr>
                <w:rFonts w:ascii="Arial" w:hAnsi="Arial" w:cs="Arial"/>
                <w:color w:val="000000"/>
                <w:sz w:val="22"/>
                <w:szCs w:val="22"/>
              </w:rPr>
            </w:pPr>
            <w:r>
              <w:rPr>
                <w:rFonts w:ascii="Arial" w:hAnsi="Arial" w:cs="Arial"/>
                <w:color w:val="000000"/>
                <w:sz w:val="22"/>
                <w:szCs w:val="22"/>
              </w:rPr>
              <w:t>Children's Services</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9F7D00" w:rsidP="00A34EB3">
            <w:pPr>
              <w:jc w:val="center"/>
              <w:rPr>
                <w:rFonts w:ascii="Arial" w:hAnsi="Arial" w:cs="Arial"/>
                <w:color w:val="000000"/>
                <w:sz w:val="22"/>
                <w:szCs w:val="22"/>
              </w:rPr>
            </w:pPr>
            <w:r>
              <w:rPr>
                <w:rFonts w:ascii="Arial" w:hAnsi="Arial" w:cs="Arial"/>
                <w:color w:val="000000"/>
                <w:sz w:val="22"/>
                <w:szCs w:val="22"/>
              </w:rPr>
              <w:t>2</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2</w:t>
            </w:r>
          </w:p>
        </w:tc>
      </w:tr>
      <w:tr w:rsidR="00A34EB3" w:rsidTr="00AA4A7B">
        <w:trPr>
          <w:trHeight w:val="300"/>
        </w:trPr>
        <w:tc>
          <w:tcPr>
            <w:tcW w:w="3969" w:type="dxa"/>
            <w:shd w:val="clear" w:color="auto" w:fill="auto"/>
            <w:noWrap/>
            <w:vAlign w:val="bottom"/>
          </w:tcPr>
          <w:p w:rsidR="00A34EB3" w:rsidRDefault="00A34EB3" w:rsidP="00A34EB3">
            <w:pPr>
              <w:rPr>
                <w:rFonts w:ascii="Arial" w:hAnsi="Arial" w:cs="Arial"/>
                <w:color w:val="000000"/>
                <w:sz w:val="22"/>
                <w:szCs w:val="22"/>
              </w:rPr>
            </w:pPr>
            <w:r>
              <w:rPr>
                <w:rFonts w:ascii="Arial" w:hAnsi="Arial" w:cs="Arial"/>
                <w:color w:val="000000"/>
                <w:sz w:val="22"/>
                <w:szCs w:val="22"/>
              </w:rPr>
              <w:t>Communications</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D35407"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0</w:t>
            </w:r>
          </w:p>
        </w:tc>
      </w:tr>
      <w:tr w:rsidR="00A34EB3" w:rsidTr="00AA4A7B">
        <w:trPr>
          <w:trHeight w:val="300"/>
        </w:trPr>
        <w:tc>
          <w:tcPr>
            <w:tcW w:w="3969" w:type="dxa"/>
            <w:shd w:val="clear" w:color="auto" w:fill="auto"/>
            <w:noWrap/>
            <w:vAlign w:val="bottom"/>
          </w:tcPr>
          <w:p w:rsidR="00A34EB3" w:rsidRDefault="00A34EB3" w:rsidP="00A34EB3">
            <w:pPr>
              <w:rPr>
                <w:rFonts w:ascii="Arial" w:hAnsi="Arial" w:cs="Arial"/>
                <w:color w:val="000000"/>
                <w:sz w:val="22"/>
                <w:szCs w:val="22"/>
              </w:rPr>
            </w:pPr>
            <w:r>
              <w:rPr>
                <w:rFonts w:ascii="Arial" w:hAnsi="Arial" w:cs="Arial"/>
                <w:color w:val="000000"/>
                <w:sz w:val="22"/>
                <w:szCs w:val="22"/>
              </w:rPr>
              <w:t>Community Services</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13</w:t>
            </w:r>
          </w:p>
        </w:tc>
        <w:tc>
          <w:tcPr>
            <w:tcW w:w="889" w:type="dxa"/>
            <w:shd w:val="clear" w:color="auto" w:fill="auto"/>
            <w:noWrap/>
            <w:vAlign w:val="center"/>
          </w:tcPr>
          <w:p w:rsidR="00A34EB3" w:rsidRDefault="005F36DD" w:rsidP="00A34EB3">
            <w:pPr>
              <w:jc w:val="center"/>
              <w:rPr>
                <w:rFonts w:ascii="Arial" w:hAnsi="Arial" w:cs="Arial"/>
                <w:color w:val="000000"/>
                <w:sz w:val="22"/>
                <w:szCs w:val="22"/>
              </w:rPr>
            </w:pPr>
            <w:r>
              <w:rPr>
                <w:rFonts w:ascii="Arial" w:hAnsi="Arial" w:cs="Arial"/>
                <w:color w:val="000000"/>
                <w:sz w:val="22"/>
                <w:szCs w:val="22"/>
              </w:rPr>
              <w:t>2</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15</w:t>
            </w:r>
          </w:p>
        </w:tc>
      </w:tr>
      <w:tr w:rsidR="00A34EB3" w:rsidTr="00AA4A7B">
        <w:trPr>
          <w:trHeight w:val="300"/>
        </w:trPr>
        <w:tc>
          <w:tcPr>
            <w:tcW w:w="3969" w:type="dxa"/>
            <w:shd w:val="clear" w:color="auto" w:fill="auto"/>
            <w:noWrap/>
            <w:vAlign w:val="bottom"/>
          </w:tcPr>
          <w:p w:rsidR="00A34EB3" w:rsidRDefault="00A34EB3" w:rsidP="00A34EB3">
            <w:pPr>
              <w:rPr>
                <w:rFonts w:ascii="Arial" w:hAnsi="Arial" w:cs="Arial"/>
                <w:color w:val="000000"/>
                <w:sz w:val="22"/>
                <w:szCs w:val="22"/>
              </w:rPr>
            </w:pPr>
            <w:r>
              <w:rPr>
                <w:rFonts w:ascii="Arial" w:hAnsi="Arial" w:cs="Arial"/>
                <w:color w:val="000000"/>
                <w:sz w:val="22"/>
                <w:szCs w:val="22"/>
              </w:rPr>
              <w:t>Corporate Commissioning</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9F7D00" w:rsidP="00A34EB3">
            <w:pPr>
              <w:jc w:val="center"/>
              <w:rPr>
                <w:rFonts w:ascii="Arial" w:hAnsi="Arial" w:cs="Arial"/>
                <w:color w:val="000000"/>
                <w:sz w:val="22"/>
                <w:szCs w:val="22"/>
              </w:rPr>
            </w:pPr>
            <w:r>
              <w:rPr>
                <w:rFonts w:ascii="Arial" w:hAnsi="Arial" w:cs="Arial"/>
                <w:color w:val="000000"/>
                <w:sz w:val="22"/>
                <w:szCs w:val="22"/>
              </w:rPr>
              <w:t>1</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1</w:t>
            </w:r>
          </w:p>
        </w:tc>
      </w:tr>
      <w:tr w:rsidR="00A34EB3" w:rsidTr="00AA4A7B">
        <w:trPr>
          <w:trHeight w:val="300"/>
        </w:trPr>
        <w:tc>
          <w:tcPr>
            <w:tcW w:w="3969" w:type="dxa"/>
            <w:shd w:val="clear" w:color="auto" w:fill="auto"/>
            <w:noWrap/>
            <w:vAlign w:val="bottom"/>
          </w:tcPr>
          <w:p w:rsidR="00A34EB3" w:rsidRDefault="00A34EB3" w:rsidP="00A34EB3">
            <w:pPr>
              <w:rPr>
                <w:rFonts w:ascii="Arial" w:hAnsi="Arial" w:cs="Arial"/>
                <w:color w:val="000000"/>
                <w:sz w:val="22"/>
                <w:szCs w:val="22"/>
              </w:rPr>
            </w:pPr>
            <w:r>
              <w:rPr>
                <w:rFonts w:ascii="Arial" w:hAnsi="Arial" w:cs="Arial"/>
                <w:color w:val="000000"/>
                <w:sz w:val="22"/>
                <w:szCs w:val="22"/>
              </w:rPr>
              <w:t>Customer Access</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D35407"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0</w:t>
            </w:r>
          </w:p>
        </w:tc>
      </w:tr>
      <w:tr w:rsidR="00A34EB3" w:rsidTr="00AA4A7B">
        <w:trPr>
          <w:trHeight w:val="300"/>
        </w:trPr>
        <w:tc>
          <w:tcPr>
            <w:tcW w:w="3969" w:type="dxa"/>
            <w:shd w:val="clear" w:color="auto" w:fill="auto"/>
            <w:noWrap/>
            <w:vAlign w:val="bottom"/>
            <w:hideMark/>
          </w:tcPr>
          <w:p w:rsidR="00A34EB3" w:rsidRDefault="00A34EB3" w:rsidP="00A34EB3">
            <w:pPr>
              <w:rPr>
                <w:rFonts w:ascii="Arial" w:hAnsi="Arial" w:cs="Arial"/>
                <w:color w:val="000000"/>
                <w:sz w:val="22"/>
                <w:szCs w:val="22"/>
              </w:rPr>
            </w:pPr>
            <w:r>
              <w:rPr>
                <w:rFonts w:ascii="Arial" w:hAnsi="Arial" w:cs="Arial"/>
                <w:color w:val="000000"/>
                <w:sz w:val="22"/>
                <w:szCs w:val="22"/>
              </w:rPr>
              <w:t>Development and Corporate Services</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1</w:t>
            </w:r>
          </w:p>
        </w:tc>
        <w:tc>
          <w:tcPr>
            <w:tcW w:w="889" w:type="dxa"/>
            <w:shd w:val="clear" w:color="auto" w:fill="auto"/>
            <w:noWrap/>
            <w:vAlign w:val="center"/>
          </w:tcPr>
          <w:p w:rsidR="00A34EB3" w:rsidRDefault="00D35407" w:rsidP="009F7D00">
            <w:pPr>
              <w:jc w:val="center"/>
              <w:rPr>
                <w:rFonts w:ascii="Arial" w:hAnsi="Arial" w:cs="Arial"/>
                <w:color w:val="000000"/>
                <w:sz w:val="22"/>
                <w:szCs w:val="22"/>
              </w:rPr>
            </w:pPr>
            <w:r>
              <w:rPr>
                <w:rFonts w:ascii="Arial" w:hAnsi="Arial" w:cs="Arial"/>
                <w:color w:val="000000"/>
                <w:sz w:val="22"/>
                <w:szCs w:val="22"/>
              </w:rPr>
              <w:t>1</w:t>
            </w:r>
            <w:r w:rsidR="009F7D00">
              <w:rPr>
                <w:rFonts w:ascii="Arial" w:hAnsi="Arial" w:cs="Arial"/>
                <w:color w:val="000000"/>
                <w:sz w:val="22"/>
                <w:szCs w:val="22"/>
              </w:rPr>
              <w:t>7</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18</w:t>
            </w:r>
          </w:p>
        </w:tc>
      </w:tr>
      <w:tr w:rsidR="00A34EB3" w:rsidTr="00AA4A7B">
        <w:trPr>
          <w:trHeight w:val="300"/>
        </w:trPr>
        <w:tc>
          <w:tcPr>
            <w:tcW w:w="3969" w:type="dxa"/>
            <w:shd w:val="clear" w:color="auto" w:fill="auto"/>
            <w:noWrap/>
            <w:vAlign w:val="bottom"/>
            <w:hideMark/>
          </w:tcPr>
          <w:p w:rsidR="00A34EB3" w:rsidRDefault="00A34EB3" w:rsidP="00A34EB3">
            <w:pPr>
              <w:rPr>
                <w:rFonts w:ascii="Arial" w:hAnsi="Arial" w:cs="Arial"/>
                <w:color w:val="000000"/>
                <w:sz w:val="22"/>
                <w:szCs w:val="22"/>
              </w:rPr>
            </w:pPr>
            <w:r>
              <w:rPr>
                <w:rFonts w:ascii="Arial" w:hAnsi="Arial" w:cs="Arial"/>
                <w:color w:val="000000"/>
                <w:sz w:val="22"/>
                <w:szCs w:val="22"/>
              </w:rPr>
              <w:t>Governance, Finance and Public Services</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4</w:t>
            </w:r>
          </w:p>
        </w:tc>
        <w:tc>
          <w:tcPr>
            <w:tcW w:w="889" w:type="dxa"/>
            <w:shd w:val="clear" w:color="auto" w:fill="auto"/>
            <w:noWrap/>
            <w:vAlign w:val="center"/>
          </w:tcPr>
          <w:p w:rsidR="00A34EB3" w:rsidRDefault="009F7D00" w:rsidP="00A34EB3">
            <w:pPr>
              <w:jc w:val="center"/>
              <w:rPr>
                <w:rFonts w:ascii="Arial" w:hAnsi="Arial" w:cs="Arial"/>
                <w:color w:val="000000"/>
                <w:sz w:val="22"/>
                <w:szCs w:val="22"/>
              </w:rPr>
            </w:pPr>
            <w:r>
              <w:rPr>
                <w:rFonts w:ascii="Arial" w:hAnsi="Arial" w:cs="Arial"/>
                <w:color w:val="000000"/>
                <w:sz w:val="22"/>
                <w:szCs w:val="22"/>
              </w:rPr>
              <w:t>4</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8</w:t>
            </w:r>
          </w:p>
        </w:tc>
      </w:tr>
      <w:tr w:rsidR="00A34EB3" w:rsidTr="00AA4A7B">
        <w:trPr>
          <w:trHeight w:val="300"/>
        </w:trPr>
        <w:tc>
          <w:tcPr>
            <w:tcW w:w="3969" w:type="dxa"/>
            <w:shd w:val="clear" w:color="auto" w:fill="auto"/>
            <w:noWrap/>
            <w:vAlign w:val="bottom"/>
            <w:hideMark/>
          </w:tcPr>
          <w:p w:rsidR="00A34EB3" w:rsidRDefault="00A34EB3" w:rsidP="00A34EB3">
            <w:pPr>
              <w:rPr>
                <w:rFonts w:ascii="Arial" w:hAnsi="Arial" w:cs="Arial"/>
                <w:color w:val="000000"/>
                <w:sz w:val="22"/>
                <w:szCs w:val="22"/>
              </w:rPr>
            </w:pPr>
            <w:r>
              <w:rPr>
                <w:rFonts w:ascii="Arial" w:hAnsi="Arial" w:cs="Arial"/>
                <w:color w:val="000000"/>
                <w:sz w:val="22"/>
                <w:szCs w:val="22"/>
              </w:rPr>
              <w:t>Lancashire Pension Fund</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D35407"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0</w:t>
            </w:r>
          </w:p>
        </w:tc>
      </w:tr>
      <w:tr w:rsidR="00A34EB3" w:rsidTr="00AA4A7B">
        <w:trPr>
          <w:trHeight w:val="300"/>
        </w:trPr>
        <w:tc>
          <w:tcPr>
            <w:tcW w:w="3969" w:type="dxa"/>
            <w:shd w:val="clear" w:color="auto" w:fill="auto"/>
            <w:noWrap/>
            <w:vAlign w:val="bottom"/>
            <w:hideMark/>
          </w:tcPr>
          <w:p w:rsidR="00A34EB3" w:rsidRDefault="00A34EB3" w:rsidP="00A34EB3">
            <w:pPr>
              <w:rPr>
                <w:rFonts w:ascii="Arial" w:hAnsi="Arial" w:cs="Arial"/>
                <w:color w:val="000000"/>
                <w:sz w:val="22"/>
                <w:szCs w:val="22"/>
              </w:rPr>
            </w:pPr>
            <w:r>
              <w:rPr>
                <w:rFonts w:ascii="Arial" w:hAnsi="Arial" w:cs="Arial"/>
                <w:color w:val="000000"/>
                <w:sz w:val="22"/>
                <w:szCs w:val="22"/>
              </w:rPr>
              <w:t>Public Health and Wellbeing</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D35407" w:rsidP="00A34EB3">
            <w:pPr>
              <w:jc w:val="center"/>
              <w:rPr>
                <w:rFonts w:ascii="Arial" w:hAnsi="Arial" w:cs="Arial"/>
                <w:color w:val="000000"/>
                <w:sz w:val="22"/>
                <w:szCs w:val="22"/>
              </w:rPr>
            </w:pPr>
            <w:r>
              <w:rPr>
                <w:rFonts w:ascii="Arial" w:hAnsi="Arial" w:cs="Arial"/>
                <w:color w:val="000000"/>
                <w:sz w:val="22"/>
                <w:szCs w:val="22"/>
              </w:rPr>
              <w:t>0</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0</w:t>
            </w:r>
          </w:p>
        </w:tc>
      </w:tr>
      <w:tr w:rsidR="00A34EB3" w:rsidTr="00AA4A7B">
        <w:trPr>
          <w:trHeight w:val="300"/>
        </w:trPr>
        <w:tc>
          <w:tcPr>
            <w:tcW w:w="3969" w:type="dxa"/>
            <w:shd w:val="clear" w:color="auto" w:fill="auto"/>
            <w:noWrap/>
            <w:vAlign w:val="bottom"/>
            <w:hideMark/>
          </w:tcPr>
          <w:p w:rsidR="00A34EB3" w:rsidRDefault="00A34EB3" w:rsidP="00A34EB3">
            <w:pPr>
              <w:rPr>
                <w:rFonts w:ascii="Arial" w:hAnsi="Arial" w:cs="Arial"/>
                <w:color w:val="000000"/>
                <w:sz w:val="22"/>
                <w:szCs w:val="22"/>
              </w:rPr>
            </w:pPr>
            <w:r>
              <w:rPr>
                <w:rFonts w:ascii="Arial" w:hAnsi="Arial" w:cs="Arial"/>
                <w:color w:val="000000"/>
                <w:sz w:val="22"/>
                <w:szCs w:val="22"/>
              </w:rPr>
              <w:t>BTLS</w:t>
            </w:r>
          </w:p>
        </w:tc>
        <w:tc>
          <w:tcPr>
            <w:tcW w:w="888" w:type="dxa"/>
            <w:shd w:val="clear" w:color="auto" w:fill="auto"/>
            <w:noWrap/>
            <w:vAlign w:val="center"/>
          </w:tcPr>
          <w:p w:rsidR="00A34EB3" w:rsidRDefault="00F86EF9" w:rsidP="00A34EB3">
            <w:pPr>
              <w:jc w:val="center"/>
              <w:rPr>
                <w:rFonts w:ascii="Arial" w:hAnsi="Arial" w:cs="Arial"/>
                <w:color w:val="000000"/>
                <w:sz w:val="22"/>
                <w:szCs w:val="22"/>
              </w:rPr>
            </w:pPr>
            <w:r>
              <w:rPr>
                <w:rFonts w:ascii="Arial" w:hAnsi="Arial" w:cs="Arial"/>
                <w:color w:val="000000"/>
                <w:sz w:val="22"/>
                <w:szCs w:val="22"/>
              </w:rPr>
              <w:t>2</w:t>
            </w:r>
          </w:p>
        </w:tc>
        <w:tc>
          <w:tcPr>
            <w:tcW w:w="889" w:type="dxa"/>
            <w:shd w:val="clear" w:color="auto" w:fill="auto"/>
            <w:noWrap/>
            <w:vAlign w:val="center"/>
          </w:tcPr>
          <w:p w:rsidR="00A34EB3" w:rsidRDefault="005F36DD" w:rsidP="00A34EB3">
            <w:pPr>
              <w:jc w:val="center"/>
              <w:rPr>
                <w:rFonts w:ascii="Arial" w:hAnsi="Arial" w:cs="Arial"/>
                <w:color w:val="000000"/>
                <w:sz w:val="22"/>
                <w:szCs w:val="22"/>
              </w:rPr>
            </w:pPr>
            <w:r>
              <w:rPr>
                <w:rFonts w:ascii="Arial" w:hAnsi="Arial" w:cs="Arial"/>
                <w:color w:val="000000"/>
                <w:sz w:val="22"/>
                <w:szCs w:val="22"/>
              </w:rPr>
              <w:t>3</w:t>
            </w: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A34EB3" w:rsidP="00A34EB3">
            <w:pPr>
              <w:jc w:val="center"/>
              <w:rPr>
                <w:rFonts w:ascii="Arial" w:hAnsi="Arial" w:cs="Arial"/>
                <w:color w:val="000000"/>
                <w:sz w:val="22"/>
                <w:szCs w:val="22"/>
              </w:rPr>
            </w:pPr>
          </w:p>
        </w:tc>
        <w:tc>
          <w:tcPr>
            <w:tcW w:w="889" w:type="dxa"/>
            <w:shd w:val="clear" w:color="auto" w:fill="auto"/>
            <w:noWrap/>
            <w:vAlign w:val="center"/>
          </w:tcPr>
          <w:p w:rsidR="00A34EB3" w:rsidRDefault="0075116D" w:rsidP="00A34EB3">
            <w:pPr>
              <w:jc w:val="center"/>
              <w:rPr>
                <w:rFonts w:ascii="Arial" w:hAnsi="Arial" w:cs="Arial"/>
                <w:b/>
                <w:bCs/>
                <w:color w:val="000000"/>
                <w:sz w:val="22"/>
                <w:szCs w:val="22"/>
              </w:rPr>
            </w:pPr>
            <w:r>
              <w:rPr>
                <w:rFonts w:ascii="Arial" w:hAnsi="Arial" w:cs="Arial"/>
                <w:b/>
                <w:bCs/>
                <w:color w:val="000000"/>
                <w:sz w:val="22"/>
                <w:szCs w:val="22"/>
              </w:rPr>
              <w:t>5</w:t>
            </w:r>
          </w:p>
        </w:tc>
      </w:tr>
      <w:tr w:rsidR="00A34EB3" w:rsidTr="00AA4A7B">
        <w:trPr>
          <w:trHeight w:val="300"/>
        </w:trPr>
        <w:tc>
          <w:tcPr>
            <w:tcW w:w="3969" w:type="dxa"/>
            <w:shd w:val="clear" w:color="auto" w:fill="auto"/>
            <w:noWrap/>
            <w:vAlign w:val="bottom"/>
            <w:hideMark/>
          </w:tcPr>
          <w:p w:rsidR="00A34EB3" w:rsidRDefault="00A34EB3" w:rsidP="00B77191">
            <w:pPr>
              <w:rPr>
                <w:rFonts w:ascii="Arial" w:hAnsi="Arial" w:cs="Arial"/>
                <w:b/>
                <w:bCs/>
                <w:color w:val="000000"/>
                <w:sz w:val="22"/>
                <w:szCs w:val="22"/>
              </w:rPr>
            </w:pPr>
            <w:r>
              <w:rPr>
                <w:rFonts w:ascii="Arial" w:hAnsi="Arial" w:cs="Arial"/>
                <w:b/>
                <w:bCs/>
                <w:color w:val="000000"/>
                <w:sz w:val="22"/>
                <w:szCs w:val="22"/>
              </w:rPr>
              <w:t>TOTAL</w:t>
            </w:r>
          </w:p>
        </w:tc>
        <w:tc>
          <w:tcPr>
            <w:tcW w:w="888" w:type="dxa"/>
            <w:shd w:val="clear" w:color="auto" w:fill="auto"/>
            <w:noWrap/>
            <w:vAlign w:val="center"/>
          </w:tcPr>
          <w:p w:rsidR="00A34EB3" w:rsidRDefault="00F86EF9" w:rsidP="0078413E">
            <w:pPr>
              <w:jc w:val="center"/>
              <w:rPr>
                <w:rFonts w:ascii="Arial" w:hAnsi="Arial" w:cs="Arial"/>
                <w:b/>
                <w:bCs/>
                <w:color w:val="000000"/>
                <w:sz w:val="22"/>
                <w:szCs w:val="22"/>
              </w:rPr>
            </w:pPr>
            <w:r>
              <w:rPr>
                <w:rFonts w:ascii="Arial" w:hAnsi="Arial" w:cs="Arial"/>
                <w:b/>
                <w:bCs/>
                <w:color w:val="000000"/>
                <w:sz w:val="22"/>
                <w:szCs w:val="22"/>
              </w:rPr>
              <w:t>27</w:t>
            </w:r>
          </w:p>
        </w:tc>
        <w:tc>
          <w:tcPr>
            <w:tcW w:w="889" w:type="dxa"/>
            <w:shd w:val="clear" w:color="auto" w:fill="auto"/>
            <w:noWrap/>
            <w:vAlign w:val="center"/>
          </w:tcPr>
          <w:p w:rsidR="00A34EB3" w:rsidRDefault="005F36DD" w:rsidP="0078413E">
            <w:pPr>
              <w:jc w:val="center"/>
              <w:rPr>
                <w:rFonts w:ascii="Arial" w:hAnsi="Arial" w:cs="Arial"/>
                <w:b/>
                <w:bCs/>
                <w:color w:val="000000"/>
                <w:sz w:val="22"/>
                <w:szCs w:val="22"/>
              </w:rPr>
            </w:pPr>
            <w:r>
              <w:rPr>
                <w:rFonts w:ascii="Arial" w:hAnsi="Arial" w:cs="Arial"/>
                <w:b/>
                <w:bCs/>
                <w:color w:val="000000"/>
                <w:sz w:val="22"/>
                <w:szCs w:val="22"/>
              </w:rPr>
              <w:t>3</w:t>
            </w:r>
            <w:r w:rsidR="009F7D00">
              <w:rPr>
                <w:rFonts w:ascii="Arial" w:hAnsi="Arial" w:cs="Arial"/>
                <w:b/>
                <w:bCs/>
                <w:color w:val="000000"/>
                <w:sz w:val="22"/>
                <w:szCs w:val="22"/>
              </w:rPr>
              <w:t>2</w:t>
            </w:r>
          </w:p>
        </w:tc>
        <w:tc>
          <w:tcPr>
            <w:tcW w:w="889" w:type="dxa"/>
            <w:shd w:val="clear" w:color="auto" w:fill="auto"/>
            <w:noWrap/>
            <w:vAlign w:val="center"/>
          </w:tcPr>
          <w:p w:rsidR="00A34EB3" w:rsidRDefault="00A34EB3" w:rsidP="0078413E">
            <w:pPr>
              <w:jc w:val="center"/>
              <w:rPr>
                <w:rFonts w:ascii="Arial" w:hAnsi="Arial" w:cs="Arial"/>
                <w:b/>
                <w:bCs/>
                <w:color w:val="000000"/>
                <w:sz w:val="22"/>
                <w:szCs w:val="22"/>
              </w:rPr>
            </w:pPr>
          </w:p>
        </w:tc>
        <w:tc>
          <w:tcPr>
            <w:tcW w:w="889" w:type="dxa"/>
            <w:shd w:val="clear" w:color="auto" w:fill="auto"/>
            <w:noWrap/>
            <w:vAlign w:val="center"/>
          </w:tcPr>
          <w:p w:rsidR="00A34EB3" w:rsidRDefault="00A34EB3" w:rsidP="0078413E">
            <w:pPr>
              <w:jc w:val="center"/>
              <w:rPr>
                <w:rFonts w:ascii="Arial" w:hAnsi="Arial" w:cs="Arial"/>
                <w:b/>
                <w:bCs/>
                <w:color w:val="000000"/>
                <w:sz w:val="22"/>
                <w:szCs w:val="22"/>
              </w:rPr>
            </w:pPr>
          </w:p>
        </w:tc>
        <w:tc>
          <w:tcPr>
            <w:tcW w:w="889" w:type="dxa"/>
            <w:shd w:val="clear" w:color="auto" w:fill="auto"/>
            <w:noWrap/>
            <w:vAlign w:val="center"/>
          </w:tcPr>
          <w:p w:rsidR="00A34EB3" w:rsidRDefault="0075116D" w:rsidP="0078413E">
            <w:pPr>
              <w:jc w:val="center"/>
              <w:rPr>
                <w:rFonts w:ascii="Arial" w:hAnsi="Arial" w:cs="Arial"/>
                <w:b/>
                <w:bCs/>
                <w:color w:val="000000"/>
                <w:sz w:val="22"/>
                <w:szCs w:val="22"/>
              </w:rPr>
            </w:pPr>
            <w:r>
              <w:rPr>
                <w:rFonts w:ascii="Arial" w:hAnsi="Arial" w:cs="Arial"/>
                <w:b/>
                <w:bCs/>
                <w:color w:val="000000"/>
                <w:sz w:val="22"/>
                <w:szCs w:val="22"/>
              </w:rPr>
              <w:t>59</w:t>
            </w:r>
          </w:p>
        </w:tc>
      </w:tr>
    </w:tbl>
    <w:p w:rsidR="00A34EB3" w:rsidRPr="00AA4A7B" w:rsidRDefault="00A34EB3" w:rsidP="00372244">
      <w:pPr>
        <w:rPr>
          <w:rFonts w:ascii="Arial" w:hAnsi="Arial" w:cs="Arial"/>
          <w:b/>
        </w:rPr>
      </w:pPr>
    </w:p>
    <w:tbl>
      <w:tblPr>
        <w:tblW w:w="44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012"/>
        <w:gridCol w:w="1146"/>
      </w:tblGrid>
      <w:tr w:rsidR="00A34EB3" w:rsidTr="004F417B">
        <w:trPr>
          <w:trHeight w:val="300"/>
        </w:trPr>
        <w:tc>
          <w:tcPr>
            <w:tcW w:w="2260" w:type="dxa"/>
            <w:shd w:val="clear" w:color="auto" w:fill="auto"/>
            <w:noWrap/>
            <w:vAlign w:val="bottom"/>
            <w:hideMark/>
          </w:tcPr>
          <w:p w:rsidR="00A34EB3" w:rsidRPr="00AA4A7B" w:rsidRDefault="00A34EB3" w:rsidP="004F4336">
            <w:pPr>
              <w:jc w:val="center"/>
              <w:rPr>
                <w:rFonts w:ascii="Arial" w:hAnsi="Arial" w:cs="Arial"/>
                <w:b/>
                <w:bCs/>
                <w:sz w:val="22"/>
                <w:szCs w:val="22"/>
              </w:rPr>
            </w:pPr>
            <w:r w:rsidRPr="00AA4A7B">
              <w:rPr>
                <w:rFonts w:ascii="Arial" w:hAnsi="Arial" w:cs="Arial"/>
                <w:b/>
                <w:bCs/>
                <w:sz w:val="22"/>
                <w:szCs w:val="22"/>
              </w:rPr>
              <w:t> </w:t>
            </w:r>
          </w:p>
        </w:tc>
        <w:tc>
          <w:tcPr>
            <w:tcW w:w="1012" w:type="dxa"/>
            <w:shd w:val="clear" w:color="auto" w:fill="auto"/>
            <w:noWrap/>
            <w:vAlign w:val="bottom"/>
            <w:hideMark/>
          </w:tcPr>
          <w:p w:rsidR="00A34EB3" w:rsidRPr="00AA4A7B" w:rsidRDefault="00A34EB3" w:rsidP="004F4336">
            <w:pPr>
              <w:jc w:val="center"/>
              <w:rPr>
                <w:rFonts w:ascii="Arial" w:hAnsi="Arial" w:cs="Arial"/>
                <w:b/>
                <w:bCs/>
                <w:sz w:val="22"/>
                <w:szCs w:val="22"/>
              </w:rPr>
            </w:pPr>
            <w:r w:rsidRPr="00AA4A7B">
              <w:rPr>
                <w:rFonts w:ascii="Arial" w:hAnsi="Arial" w:cs="Arial"/>
                <w:b/>
                <w:bCs/>
                <w:sz w:val="22"/>
                <w:szCs w:val="22"/>
              </w:rPr>
              <w:t>2013/14</w:t>
            </w:r>
          </w:p>
        </w:tc>
        <w:tc>
          <w:tcPr>
            <w:tcW w:w="1146" w:type="dxa"/>
            <w:shd w:val="clear" w:color="auto" w:fill="auto"/>
            <w:noWrap/>
            <w:vAlign w:val="bottom"/>
            <w:hideMark/>
          </w:tcPr>
          <w:p w:rsidR="00A34EB3" w:rsidRPr="00AA4A7B" w:rsidRDefault="00A34EB3" w:rsidP="004F4336">
            <w:pPr>
              <w:jc w:val="center"/>
              <w:rPr>
                <w:rFonts w:ascii="Arial" w:hAnsi="Arial" w:cs="Arial"/>
                <w:b/>
                <w:bCs/>
                <w:sz w:val="22"/>
                <w:szCs w:val="22"/>
              </w:rPr>
            </w:pPr>
            <w:r w:rsidRPr="00AA4A7B">
              <w:rPr>
                <w:rFonts w:ascii="Arial" w:hAnsi="Arial" w:cs="Arial"/>
                <w:b/>
                <w:bCs/>
                <w:sz w:val="22"/>
                <w:szCs w:val="22"/>
              </w:rPr>
              <w:t>2014/15</w:t>
            </w:r>
          </w:p>
        </w:tc>
      </w:tr>
      <w:tr w:rsidR="00A34EB3" w:rsidTr="004F417B">
        <w:trPr>
          <w:trHeight w:val="300"/>
        </w:trPr>
        <w:tc>
          <w:tcPr>
            <w:tcW w:w="2260" w:type="dxa"/>
            <w:shd w:val="clear" w:color="auto" w:fill="auto"/>
            <w:noWrap/>
            <w:hideMark/>
          </w:tcPr>
          <w:p w:rsidR="00A34EB3" w:rsidRPr="00AA4A7B" w:rsidRDefault="00A34EB3" w:rsidP="004F4336">
            <w:pPr>
              <w:rPr>
                <w:rFonts w:ascii="Arial" w:hAnsi="Arial" w:cs="Arial"/>
                <w:sz w:val="22"/>
                <w:szCs w:val="22"/>
              </w:rPr>
            </w:pPr>
            <w:r w:rsidRPr="00AA4A7B">
              <w:rPr>
                <w:rFonts w:ascii="Arial" w:hAnsi="Arial" w:cs="Arial"/>
                <w:sz w:val="22"/>
                <w:szCs w:val="22"/>
              </w:rPr>
              <w:t> </w:t>
            </w:r>
            <w:r w:rsidR="004646CE" w:rsidRPr="00AA4A7B">
              <w:rPr>
                <w:rFonts w:ascii="Arial" w:hAnsi="Arial" w:cs="Arial"/>
                <w:b/>
                <w:bCs/>
                <w:sz w:val="22"/>
                <w:szCs w:val="22"/>
              </w:rPr>
              <w:t>Old Directorate</w:t>
            </w:r>
          </w:p>
        </w:tc>
        <w:tc>
          <w:tcPr>
            <w:tcW w:w="1012" w:type="dxa"/>
            <w:shd w:val="clear" w:color="auto" w:fill="auto"/>
            <w:noWrap/>
            <w:vAlign w:val="center"/>
            <w:hideMark/>
          </w:tcPr>
          <w:p w:rsidR="00A34EB3" w:rsidRPr="00AA4A7B" w:rsidRDefault="00A34EB3" w:rsidP="004F4336">
            <w:pPr>
              <w:jc w:val="center"/>
              <w:rPr>
                <w:rFonts w:ascii="Arial" w:hAnsi="Arial" w:cs="Arial"/>
                <w:b/>
                <w:bCs/>
                <w:sz w:val="22"/>
                <w:szCs w:val="22"/>
              </w:rPr>
            </w:pPr>
            <w:r w:rsidRPr="00AA4A7B">
              <w:rPr>
                <w:rFonts w:ascii="Arial" w:hAnsi="Arial" w:cs="Arial"/>
                <w:b/>
                <w:bCs/>
                <w:sz w:val="22"/>
                <w:szCs w:val="22"/>
              </w:rPr>
              <w:t>Total</w:t>
            </w:r>
          </w:p>
        </w:tc>
        <w:tc>
          <w:tcPr>
            <w:tcW w:w="1146" w:type="dxa"/>
            <w:shd w:val="clear" w:color="auto" w:fill="auto"/>
            <w:noWrap/>
            <w:vAlign w:val="center"/>
            <w:hideMark/>
          </w:tcPr>
          <w:p w:rsidR="00A34EB3" w:rsidRPr="00AA4A7B" w:rsidRDefault="00A34EB3" w:rsidP="004F4336">
            <w:pPr>
              <w:jc w:val="center"/>
              <w:rPr>
                <w:rFonts w:ascii="Arial" w:hAnsi="Arial" w:cs="Arial"/>
                <w:b/>
                <w:bCs/>
                <w:sz w:val="22"/>
                <w:szCs w:val="22"/>
              </w:rPr>
            </w:pPr>
            <w:r w:rsidRPr="00AA4A7B">
              <w:rPr>
                <w:rFonts w:ascii="Arial" w:hAnsi="Arial" w:cs="Arial"/>
                <w:b/>
                <w:bCs/>
                <w:sz w:val="22"/>
                <w:szCs w:val="22"/>
              </w:rPr>
              <w:t>Total</w:t>
            </w:r>
          </w:p>
        </w:tc>
      </w:tr>
      <w:tr w:rsidR="00A34EB3" w:rsidTr="0075116D">
        <w:trPr>
          <w:trHeight w:val="300"/>
        </w:trPr>
        <w:tc>
          <w:tcPr>
            <w:tcW w:w="2260" w:type="dxa"/>
            <w:shd w:val="clear" w:color="auto" w:fill="auto"/>
            <w:noWrap/>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ASHW</w:t>
            </w:r>
          </w:p>
        </w:tc>
        <w:tc>
          <w:tcPr>
            <w:tcW w:w="1012" w:type="dxa"/>
            <w:shd w:val="clear" w:color="auto" w:fill="auto"/>
            <w:noWrap/>
            <w:vAlign w:val="center"/>
            <w:hideMark/>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27</w:t>
            </w:r>
          </w:p>
        </w:tc>
        <w:tc>
          <w:tcPr>
            <w:tcW w:w="1146" w:type="dxa"/>
            <w:shd w:val="clear" w:color="auto" w:fill="auto"/>
            <w:noWrap/>
            <w:vAlign w:val="center"/>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31</w:t>
            </w:r>
          </w:p>
        </w:tc>
      </w:tr>
      <w:tr w:rsidR="00A34EB3" w:rsidTr="0075116D">
        <w:trPr>
          <w:trHeight w:val="300"/>
        </w:trPr>
        <w:tc>
          <w:tcPr>
            <w:tcW w:w="2260" w:type="dxa"/>
            <w:shd w:val="clear" w:color="auto" w:fill="auto"/>
            <w:noWrap/>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County Treasurer</w:t>
            </w:r>
          </w:p>
        </w:tc>
        <w:tc>
          <w:tcPr>
            <w:tcW w:w="1012" w:type="dxa"/>
            <w:shd w:val="clear" w:color="auto" w:fill="auto"/>
            <w:noWrap/>
            <w:vAlign w:val="center"/>
            <w:hideMark/>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4</w:t>
            </w:r>
          </w:p>
        </w:tc>
        <w:tc>
          <w:tcPr>
            <w:tcW w:w="1146" w:type="dxa"/>
            <w:shd w:val="clear" w:color="auto" w:fill="auto"/>
            <w:noWrap/>
            <w:vAlign w:val="center"/>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5</w:t>
            </w:r>
          </w:p>
        </w:tc>
      </w:tr>
      <w:tr w:rsidR="00A34EB3" w:rsidTr="0075116D">
        <w:trPr>
          <w:trHeight w:val="300"/>
        </w:trPr>
        <w:tc>
          <w:tcPr>
            <w:tcW w:w="2260" w:type="dxa"/>
            <w:shd w:val="clear" w:color="auto" w:fill="auto"/>
            <w:noWrap/>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CYP</w:t>
            </w:r>
          </w:p>
        </w:tc>
        <w:tc>
          <w:tcPr>
            <w:tcW w:w="1012" w:type="dxa"/>
            <w:shd w:val="clear" w:color="auto" w:fill="auto"/>
            <w:noWrap/>
            <w:vAlign w:val="center"/>
            <w:hideMark/>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52</w:t>
            </w:r>
          </w:p>
        </w:tc>
        <w:tc>
          <w:tcPr>
            <w:tcW w:w="1146" w:type="dxa"/>
            <w:shd w:val="clear" w:color="auto" w:fill="auto"/>
            <w:noWrap/>
            <w:vAlign w:val="center"/>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38</w:t>
            </w:r>
          </w:p>
        </w:tc>
      </w:tr>
      <w:tr w:rsidR="00A34EB3" w:rsidTr="0075116D">
        <w:trPr>
          <w:trHeight w:val="300"/>
        </w:trPr>
        <w:tc>
          <w:tcPr>
            <w:tcW w:w="2260" w:type="dxa"/>
            <w:shd w:val="clear" w:color="auto" w:fill="auto"/>
            <w:noWrap/>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Environment</w:t>
            </w:r>
          </w:p>
        </w:tc>
        <w:tc>
          <w:tcPr>
            <w:tcW w:w="1012" w:type="dxa"/>
            <w:shd w:val="clear" w:color="auto" w:fill="auto"/>
            <w:noWrap/>
            <w:vAlign w:val="center"/>
            <w:hideMark/>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32</w:t>
            </w:r>
          </w:p>
        </w:tc>
        <w:tc>
          <w:tcPr>
            <w:tcW w:w="1146" w:type="dxa"/>
            <w:shd w:val="clear" w:color="auto" w:fill="auto"/>
            <w:noWrap/>
            <w:vAlign w:val="center"/>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29</w:t>
            </w:r>
          </w:p>
        </w:tc>
      </w:tr>
      <w:tr w:rsidR="00A34EB3" w:rsidTr="0075116D">
        <w:trPr>
          <w:trHeight w:val="300"/>
        </w:trPr>
        <w:tc>
          <w:tcPr>
            <w:tcW w:w="2260" w:type="dxa"/>
            <w:shd w:val="clear" w:color="auto" w:fill="auto"/>
            <w:noWrap/>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LCCG</w:t>
            </w:r>
          </w:p>
        </w:tc>
        <w:tc>
          <w:tcPr>
            <w:tcW w:w="1012" w:type="dxa"/>
            <w:shd w:val="clear" w:color="auto" w:fill="auto"/>
            <w:noWrap/>
            <w:vAlign w:val="center"/>
            <w:hideMark/>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21</w:t>
            </w:r>
          </w:p>
        </w:tc>
        <w:tc>
          <w:tcPr>
            <w:tcW w:w="1146" w:type="dxa"/>
            <w:shd w:val="clear" w:color="auto" w:fill="auto"/>
            <w:noWrap/>
            <w:vAlign w:val="center"/>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37</w:t>
            </w:r>
          </w:p>
        </w:tc>
      </w:tr>
      <w:tr w:rsidR="00A34EB3" w:rsidTr="0075116D">
        <w:trPr>
          <w:trHeight w:val="300"/>
        </w:trPr>
        <w:tc>
          <w:tcPr>
            <w:tcW w:w="2260" w:type="dxa"/>
            <w:shd w:val="clear" w:color="auto" w:fill="auto"/>
            <w:noWrap/>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OCE</w:t>
            </w:r>
          </w:p>
        </w:tc>
        <w:tc>
          <w:tcPr>
            <w:tcW w:w="1012" w:type="dxa"/>
            <w:shd w:val="clear" w:color="auto" w:fill="auto"/>
            <w:noWrap/>
            <w:vAlign w:val="center"/>
            <w:hideMark/>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10</w:t>
            </w:r>
          </w:p>
        </w:tc>
        <w:tc>
          <w:tcPr>
            <w:tcW w:w="1146" w:type="dxa"/>
            <w:shd w:val="clear" w:color="auto" w:fill="auto"/>
            <w:noWrap/>
            <w:vAlign w:val="center"/>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14</w:t>
            </w:r>
          </w:p>
        </w:tc>
      </w:tr>
      <w:tr w:rsidR="00A34EB3" w:rsidTr="0075116D">
        <w:trPr>
          <w:trHeight w:val="300"/>
        </w:trPr>
        <w:tc>
          <w:tcPr>
            <w:tcW w:w="2260" w:type="dxa"/>
            <w:shd w:val="clear" w:color="auto" w:fill="auto"/>
            <w:noWrap/>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BTLS</w:t>
            </w:r>
          </w:p>
        </w:tc>
        <w:tc>
          <w:tcPr>
            <w:tcW w:w="1012" w:type="dxa"/>
            <w:shd w:val="clear" w:color="auto" w:fill="auto"/>
            <w:noWrap/>
            <w:vAlign w:val="center"/>
            <w:hideMark/>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26</w:t>
            </w:r>
          </w:p>
        </w:tc>
        <w:tc>
          <w:tcPr>
            <w:tcW w:w="1146" w:type="dxa"/>
            <w:shd w:val="clear" w:color="auto" w:fill="auto"/>
            <w:noWrap/>
            <w:vAlign w:val="center"/>
          </w:tcPr>
          <w:p w:rsidR="00A34EB3" w:rsidRPr="004646CE" w:rsidRDefault="00A34EB3" w:rsidP="004F4336">
            <w:pPr>
              <w:jc w:val="center"/>
              <w:rPr>
                <w:rFonts w:ascii="Arial" w:hAnsi="Arial" w:cs="Arial"/>
                <w:bCs/>
                <w:color w:val="000000"/>
                <w:sz w:val="22"/>
                <w:szCs w:val="22"/>
              </w:rPr>
            </w:pPr>
            <w:r w:rsidRPr="004646CE">
              <w:rPr>
                <w:rFonts w:ascii="Arial" w:hAnsi="Arial" w:cs="Arial"/>
                <w:bCs/>
                <w:color w:val="000000"/>
                <w:sz w:val="22"/>
                <w:szCs w:val="22"/>
              </w:rPr>
              <w:t>5</w:t>
            </w:r>
          </w:p>
        </w:tc>
      </w:tr>
      <w:tr w:rsidR="00A34EB3" w:rsidTr="0075116D">
        <w:trPr>
          <w:trHeight w:val="300"/>
        </w:trPr>
        <w:tc>
          <w:tcPr>
            <w:tcW w:w="2260" w:type="dxa"/>
            <w:shd w:val="clear" w:color="auto" w:fill="auto"/>
            <w:noWrap/>
            <w:vAlign w:val="bottom"/>
            <w:hideMark/>
          </w:tcPr>
          <w:p w:rsidR="00A34EB3" w:rsidRDefault="00A34EB3" w:rsidP="004F4336">
            <w:pPr>
              <w:rPr>
                <w:rFonts w:ascii="Arial" w:hAnsi="Arial" w:cs="Arial"/>
                <w:b/>
                <w:bCs/>
                <w:color w:val="000000"/>
                <w:sz w:val="22"/>
                <w:szCs w:val="22"/>
              </w:rPr>
            </w:pPr>
            <w:r>
              <w:rPr>
                <w:rFonts w:ascii="Arial" w:hAnsi="Arial" w:cs="Arial"/>
                <w:b/>
                <w:bCs/>
                <w:color w:val="000000"/>
                <w:sz w:val="22"/>
                <w:szCs w:val="22"/>
              </w:rPr>
              <w:t>TOTAL</w:t>
            </w:r>
          </w:p>
        </w:tc>
        <w:tc>
          <w:tcPr>
            <w:tcW w:w="1012" w:type="dxa"/>
            <w:shd w:val="clear" w:color="auto" w:fill="auto"/>
            <w:noWrap/>
            <w:vAlign w:val="center"/>
            <w:hideMark/>
          </w:tcPr>
          <w:p w:rsidR="00A34EB3" w:rsidRDefault="00A34EB3" w:rsidP="004F4336">
            <w:pPr>
              <w:jc w:val="center"/>
              <w:rPr>
                <w:rFonts w:ascii="Arial" w:hAnsi="Arial" w:cs="Arial"/>
                <w:b/>
                <w:bCs/>
                <w:color w:val="000000"/>
                <w:sz w:val="22"/>
                <w:szCs w:val="22"/>
              </w:rPr>
            </w:pPr>
            <w:r>
              <w:rPr>
                <w:rFonts w:ascii="Arial" w:hAnsi="Arial" w:cs="Arial"/>
                <w:b/>
                <w:bCs/>
                <w:color w:val="000000"/>
                <w:sz w:val="22"/>
                <w:szCs w:val="22"/>
              </w:rPr>
              <w:t>172</w:t>
            </w:r>
          </w:p>
        </w:tc>
        <w:tc>
          <w:tcPr>
            <w:tcW w:w="1146" w:type="dxa"/>
            <w:shd w:val="clear" w:color="auto" w:fill="auto"/>
            <w:noWrap/>
            <w:vAlign w:val="center"/>
          </w:tcPr>
          <w:p w:rsidR="00A34EB3" w:rsidRDefault="00A34EB3" w:rsidP="004F4336">
            <w:pPr>
              <w:jc w:val="center"/>
              <w:rPr>
                <w:rFonts w:ascii="Arial" w:hAnsi="Arial" w:cs="Arial"/>
                <w:b/>
                <w:bCs/>
                <w:color w:val="000000"/>
                <w:sz w:val="22"/>
                <w:szCs w:val="22"/>
              </w:rPr>
            </w:pPr>
            <w:r>
              <w:rPr>
                <w:rFonts w:ascii="Arial" w:hAnsi="Arial" w:cs="Arial"/>
                <w:b/>
                <w:bCs/>
                <w:color w:val="000000"/>
                <w:sz w:val="22"/>
                <w:szCs w:val="22"/>
              </w:rPr>
              <w:t>159</w:t>
            </w:r>
          </w:p>
        </w:tc>
      </w:tr>
    </w:tbl>
    <w:p w:rsidR="00A34EB3" w:rsidRDefault="00A34EB3" w:rsidP="00372244">
      <w:pPr>
        <w:rPr>
          <w:rFonts w:ascii="Arial" w:hAnsi="Arial" w:cs="Arial"/>
          <w:b/>
        </w:rPr>
      </w:pPr>
    </w:p>
    <w:p w:rsidR="005940BE" w:rsidRPr="00AA4A7B" w:rsidRDefault="005940BE" w:rsidP="00372244">
      <w:pPr>
        <w:rPr>
          <w:rFonts w:ascii="Arial" w:hAnsi="Arial" w:cs="Arial"/>
          <w:b/>
        </w:rPr>
      </w:pPr>
    </w:p>
    <w:p w:rsidR="00372244" w:rsidRPr="00AA4A7B" w:rsidRDefault="008B122E" w:rsidP="00372244">
      <w:pPr>
        <w:rPr>
          <w:rFonts w:ascii="Arial" w:hAnsi="Arial" w:cs="Arial"/>
          <w:b/>
        </w:rPr>
      </w:pPr>
      <w:r w:rsidRPr="00AA4A7B">
        <w:rPr>
          <w:rFonts w:ascii="Arial" w:hAnsi="Arial" w:cs="Arial"/>
          <w:b/>
        </w:rPr>
        <w:t>5</w:t>
      </w:r>
      <w:r w:rsidR="00372244" w:rsidRPr="00AA4A7B">
        <w:rPr>
          <w:rFonts w:ascii="Arial" w:hAnsi="Arial" w:cs="Arial"/>
          <w:b/>
        </w:rPr>
        <w:t>.</w:t>
      </w:r>
      <w:r w:rsidR="00372244" w:rsidRPr="00AA4A7B">
        <w:rPr>
          <w:rFonts w:ascii="Arial" w:hAnsi="Arial" w:cs="Arial"/>
          <w:b/>
        </w:rPr>
        <w:tab/>
        <w:t>Average time on Redeployment List (in weeks)</w:t>
      </w:r>
    </w:p>
    <w:p w:rsidR="0011384A" w:rsidRPr="00AA4A7B" w:rsidRDefault="0011384A" w:rsidP="00D573EB">
      <w:pPr>
        <w:rPr>
          <w:rFonts w:ascii="Arial" w:hAnsi="Arial" w:cs="Arial"/>
          <w:b/>
        </w:rPr>
      </w:pPr>
    </w:p>
    <w:tbl>
      <w:tblPr>
        <w:tblW w:w="70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62"/>
        <w:gridCol w:w="794"/>
        <w:gridCol w:w="867"/>
        <w:gridCol w:w="852"/>
        <w:gridCol w:w="847"/>
        <w:gridCol w:w="1012"/>
      </w:tblGrid>
      <w:tr w:rsidR="004646CE" w:rsidTr="004F417B">
        <w:trPr>
          <w:trHeight w:val="331"/>
        </w:trPr>
        <w:tc>
          <w:tcPr>
            <w:tcW w:w="1300" w:type="dxa"/>
            <w:shd w:val="clear" w:color="auto" w:fill="auto"/>
            <w:vAlign w:val="center"/>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2013/14</w:t>
            </w:r>
          </w:p>
        </w:tc>
        <w:tc>
          <w:tcPr>
            <w:tcW w:w="1362" w:type="dxa"/>
            <w:shd w:val="clear" w:color="auto" w:fill="auto"/>
            <w:vAlign w:val="center"/>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2014/15</w:t>
            </w:r>
          </w:p>
        </w:tc>
        <w:tc>
          <w:tcPr>
            <w:tcW w:w="4372" w:type="dxa"/>
            <w:gridSpan w:val="5"/>
            <w:shd w:val="clear" w:color="auto" w:fill="auto"/>
            <w:vAlign w:val="center"/>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2015/16</w:t>
            </w:r>
          </w:p>
        </w:tc>
      </w:tr>
      <w:tr w:rsidR="004646CE" w:rsidTr="004F417B">
        <w:trPr>
          <w:trHeight w:val="278"/>
        </w:trPr>
        <w:tc>
          <w:tcPr>
            <w:tcW w:w="1300" w:type="dxa"/>
            <w:shd w:val="clear" w:color="auto" w:fill="auto"/>
            <w:vAlign w:val="center"/>
            <w:hideMark/>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Total</w:t>
            </w:r>
          </w:p>
        </w:tc>
        <w:tc>
          <w:tcPr>
            <w:tcW w:w="1362" w:type="dxa"/>
            <w:shd w:val="clear" w:color="auto" w:fill="auto"/>
            <w:vAlign w:val="center"/>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Total</w:t>
            </w:r>
          </w:p>
        </w:tc>
        <w:tc>
          <w:tcPr>
            <w:tcW w:w="794" w:type="dxa"/>
            <w:shd w:val="clear" w:color="auto" w:fill="auto"/>
            <w:vAlign w:val="center"/>
            <w:hideMark/>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Q1</w:t>
            </w:r>
          </w:p>
        </w:tc>
        <w:tc>
          <w:tcPr>
            <w:tcW w:w="867" w:type="dxa"/>
            <w:shd w:val="clear" w:color="auto" w:fill="auto"/>
            <w:vAlign w:val="center"/>
            <w:hideMark/>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Q2</w:t>
            </w:r>
          </w:p>
        </w:tc>
        <w:tc>
          <w:tcPr>
            <w:tcW w:w="852" w:type="dxa"/>
            <w:shd w:val="clear" w:color="auto" w:fill="auto"/>
            <w:vAlign w:val="center"/>
            <w:hideMark/>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Q3</w:t>
            </w:r>
          </w:p>
        </w:tc>
        <w:tc>
          <w:tcPr>
            <w:tcW w:w="847" w:type="dxa"/>
            <w:shd w:val="clear" w:color="auto" w:fill="auto"/>
            <w:vAlign w:val="center"/>
            <w:hideMark/>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Q4</w:t>
            </w:r>
          </w:p>
        </w:tc>
        <w:tc>
          <w:tcPr>
            <w:tcW w:w="1012" w:type="dxa"/>
            <w:shd w:val="clear" w:color="auto" w:fill="auto"/>
            <w:vAlign w:val="center"/>
            <w:hideMark/>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Total</w:t>
            </w:r>
          </w:p>
        </w:tc>
      </w:tr>
      <w:tr w:rsidR="004646CE" w:rsidTr="004646CE">
        <w:trPr>
          <w:trHeight w:val="300"/>
        </w:trPr>
        <w:tc>
          <w:tcPr>
            <w:tcW w:w="1300" w:type="dxa"/>
            <w:shd w:val="clear" w:color="auto" w:fill="auto"/>
            <w:vAlign w:val="center"/>
            <w:hideMark/>
          </w:tcPr>
          <w:p w:rsidR="004646CE" w:rsidRPr="004646CE" w:rsidRDefault="004646CE" w:rsidP="004646CE">
            <w:pPr>
              <w:jc w:val="center"/>
              <w:rPr>
                <w:rFonts w:ascii="Arial" w:hAnsi="Arial" w:cs="Arial"/>
                <w:b/>
                <w:color w:val="000000"/>
                <w:sz w:val="22"/>
                <w:szCs w:val="22"/>
              </w:rPr>
            </w:pPr>
            <w:r w:rsidRPr="004646CE">
              <w:rPr>
                <w:rFonts w:ascii="Arial" w:hAnsi="Arial" w:cs="Arial"/>
                <w:b/>
                <w:color w:val="000000"/>
                <w:sz w:val="22"/>
                <w:szCs w:val="22"/>
              </w:rPr>
              <w:t>9.6</w:t>
            </w:r>
          </w:p>
        </w:tc>
        <w:tc>
          <w:tcPr>
            <w:tcW w:w="1362" w:type="dxa"/>
            <w:vAlign w:val="center"/>
          </w:tcPr>
          <w:p w:rsidR="004646CE" w:rsidRPr="004646CE" w:rsidRDefault="004646CE" w:rsidP="004646CE">
            <w:pPr>
              <w:jc w:val="center"/>
              <w:rPr>
                <w:rFonts w:ascii="Arial" w:hAnsi="Arial" w:cs="Arial"/>
                <w:b/>
                <w:color w:val="000000"/>
                <w:sz w:val="22"/>
                <w:szCs w:val="22"/>
              </w:rPr>
            </w:pPr>
            <w:r w:rsidRPr="004646CE">
              <w:rPr>
                <w:rFonts w:ascii="Arial" w:hAnsi="Arial" w:cs="Arial"/>
                <w:b/>
                <w:bCs/>
                <w:sz w:val="22"/>
                <w:szCs w:val="22"/>
              </w:rPr>
              <w:t>6.83</w:t>
            </w:r>
          </w:p>
        </w:tc>
        <w:tc>
          <w:tcPr>
            <w:tcW w:w="794" w:type="dxa"/>
            <w:shd w:val="clear" w:color="auto" w:fill="auto"/>
            <w:vAlign w:val="center"/>
          </w:tcPr>
          <w:p w:rsidR="004646CE" w:rsidRDefault="002D10A8" w:rsidP="002D10A8">
            <w:pPr>
              <w:jc w:val="center"/>
              <w:rPr>
                <w:rFonts w:ascii="Arial" w:hAnsi="Arial" w:cs="Arial"/>
                <w:color w:val="000000"/>
                <w:sz w:val="22"/>
                <w:szCs w:val="22"/>
              </w:rPr>
            </w:pPr>
            <w:r>
              <w:rPr>
                <w:rFonts w:ascii="Arial" w:hAnsi="Arial" w:cs="Arial"/>
                <w:color w:val="000000"/>
                <w:sz w:val="22"/>
                <w:szCs w:val="22"/>
              </w:rPr>
              <w:t>16.39</w:t>
            </w:r>
          </w:p>
        </w:tc>
        <w:tc>
          <w:tcPr>
            <w:tcW w:w="867" w:type="dxa"/>
            <w:shd w:val="clear" w:color="auto" w:fill="auto"/>
            <w:vAlign w:val="center"/>
          </w:tcPr>
          <w:p w:rsidR="004646CE" w:rsidRDefault="005F36DD" w:rsidP="004646CE">
            <w:pPr>
              <w:jc w:val="center"/>
              <w:rPr>
                <w:rFonts w:ascii="Arial" w:hAnsi="Arial" w:cs="Arial"/>
                <w:color w:val="000000"/>
                <w:sz w:val="22"/>
                <w:szCs w:val="22"/>
              </w:rPr>
            </w:pPr>
            <w:r>
              <w:rPr>
                <w:rFonts w:ascii="Arial" w:hAnsi="Arial" w:cs="Arial"/>
                <w:color w:val="000000"/>
                <w:sz w:val="22"/>
                <w:szCs w:val="22"/>
              </w:rPr>
              <w:t>11.92</w:t>
            </w:r>
          </w:p>
        </w:tc>
        <w:tc>
          <w:tcPr>
            <w:tcW w:w="852" w:type="dxa"/>
            <w:shd w:val="clear" w:color="auto" w:fill="auto"/>
            <w:vAlign w:val="center"/>
          </w:tcPr>
          <w:p w:rsidR="004646CE" w:rsidRDefault="004646CE" w:rsidP="004646CE">
            <w:pPr>
              <w:jc w:val="center"/>
              <w:rPr>
                <w:rFonts w:ascii="Arial" w:hAnsi="Arial" w:cs="Arial"/>
                <w:color w:val="000000"/>
                <w:sz w:val="22"/>
                <w:szCs w:val="22"/>
              </w:rPr>
            </w:pPr>
          </w:p>
        </w:tc>
        <w:tc>
          <w:tcPr>
            <w:tcW w:w="847" w:type="dxa"/>
            <w:shd w:val="clear" w:color="auto" w:fill="auto"/>
            <w:vAlign w:val="center"/>
          </w:tcPr>
          <w:p w:rsidR="004646CE" w:rsidRDefault="004646CE" w:rsidP="004646CE">
            <w:pPr>
              <w:jc w:val="center"/>
              <w:rPr>
                <w:rFonts w:ascii="Arial" w:hAnsi="Arial" w:cs="Arial"/>
                <w:color w:val="000000"/>
                <w:sz w:val="22"/>
                <w:szCs w:val="22"/>
              </w:rPr>
            </w:pPr>
          </w:p>
        </w:tc>
        <w:tc>
          <w:tcPr>
            <w:tcW w:w="1012" w:type="dxa"/>
            <w:shd w:val="clear" w:color="auto" w:fill="auto"/>
            <w:vAlign w:val="center"/>
          </w:tcPr>
          <w:p w:rsidR="004646CE" w:rsidRPr="00BC5FE3" w:rsidRDefault="004646CE" w:rsidP="004646CE">
            <w:pPr>
              <w:jc w:val="center"/>
              <w:rPr>
                <w:rFonts w:ascii="Arial" w:hAnsi="Arial" w:cs="Arial"/>
                <w:b/>
                <w:bCs/>
                <w:color w:val="FF0000"/>
                <w:sz w:val="22"/>
                <w:szCs w:val="22"/>
              </w:rPr>
            </w:pPr>
          </w:p>
        </w:tc>
      </w:tr>
    </w:tbl>
    <w:p w:rsidR="00BF0F42" w:rsidRDefault="00BF0F42" w:rsidP="00D573EB">
      <w:pPr>
        <w:rPr>
          <w:rFonts w:ascii="Arial" w:hAnsi="Arial" w:cs="Arial"/>
          <w:b/>
        </w:rPr>
      </w:pPr>
    </w:p>
    <w:p w:rsidR="005940BE" w:rsidRPr="00AA4A7B" w:rsidRDefault="005940BE" w:rsidP="00D573EB">
      <w:pPr>
        <w:rPr>
          <w:rFonts w:ascii="Arial" w:hAnsi="Arial" w:cs="Arial"/>
          <w:b/>
        </w:rPr>
      </w:pPr>
    </w:p>
    <w:p w:rsidR="006E0E9C" w:rsidRPr="00AA4A7B" w:rsidRDefault="006E0E9C" w:rsidP="00740CE5">
      <w:pPr>
        <w:pStyle w:val="ListParagraph"/>
        <w:numPr>
          <w:ilvl w:val="0"/>
          <w:numId w:val="23"/>
        </w:numPr>
        <w:rPr>
          <w:rFonts w:ascii="Arial" w:hAnsi="Arial" w:cs="Arial"/>
          <w:b/>
        </w:rPr>
      </w:pPr>
      <w:r w:rsidRPr="00AA4A7B">
        <w:rPr>
          <w:rFonts w:ascii="Arial" w:hAnsi="Arial" w:cs="Arial"/>
          <w:b/>
        </w:rPr>
        <w:tab/>
        <w:t>Number of assignments from Redeployment List</w:t>
      </w:r>
    </w:p>
    <w:p w:rsidR="0011384A" w:rsidRPr="00AA4A7B" w:rsidRDefault="0011384A" w:rsidP="00D573EB">
      <w:pPr>
        <w:rPr>
          <w:rFonts w:ascii="Arial" w:hAnsi="Arial" w:cs="Arial"/>
        </w:rPr>
      </w:pPr>
    </w:p>
    <w:tbl>
      <w:tblPr>
        <w:tblW w:w="709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197"/>
        <w:gridCol w:w="938"/>
        <w:gridCol w:w="939"/>
        <w:gridCol w:w="939"/>
        <w:gridCol w:w="939"/>
        <w:gridCol w:w="939"/>
      </w:tblGrid>
      <w:tr w:rsidR="004646CE" w:rsidTr="004F417B">
        <w:trPr>
          <w:trHeight w:val="300"/>
        </w:trPr>
        <w:tc>
          <w:tcPr>
            <w:tcW w:w="1201" w:type="dxa"/>
            <w:shd w:val="clear" w:color="auto" w:fill="auto"/>
            <w:vAlign w:val="center"/>
            <w:hideMark/>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2013/14</w:t>
            </w:r>
          </w:p>
        </w:tc>
        <w:tc>
          <w:tcPr>
            <w:tcW w:w="1197" w:type="dxa"/>
            <w:shd w:val="clear" w:color="auto" w:fill="auto"/>
            <w:vAlign w:val="center"/>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2014/15</w:t>
            </w:r>
          </w:p>
        </w:tc>
        <w:tc>
          <w:tcPr>
            <w:tcW w:w="4694" w:type="dxa"/>
            <w:gridSpan w:val="5"/>
            <w:shd w:val="clear" w:color="auto" w:fill="auto"/>
            <w:vAlign w:val="center"/>
            <w:hideMark/>
          </w:tcPr>
          <w:p w:rsidR="004646CE" w:rsidRPr="00AA4A7B" w:rsidRDefault="004646CE" w:rsidP="004646CE">
            <w:pPr>
              <w:jc w:val="center"/>
              <w:rPr>
                <w:rFonts w:ascii="Arial" w:hAnsi="Arial" w:cs="Arial"/>
                <w:b/>
                <w:bCs/>
                <w:sz w:val="22"/>
                <w:szCs w:val="22"/>
              </w:rPr>
            </w:pPr>
            <w:r w:rsidRPr="00AA4A7B">
              <w:rPr>
                <w:rFonts w:ascii="Arial" w:hAnsi="Arial" w:cs="Arial"/>
                <w:b/>
                <w:bCs/>
                <w:sz w:val="22"/>
                <w:szCs w:val="22"/>
              </w:rPr>
              <w:t>2015/16</w:t>
            </w:r>
          </w:p>
        </w:tc>
      </w:tr>
      <w:tr w:rsidR="004646CE" w:rsidTr="004F417B">
        <w:trPr>
          <w:trHeight w:val="300"/>
        </w:trPr>
        <w:tc>
          <w:tcPr>
            <w:tcW w:w="1201" w:type="dxa"/>
            <w:shd w:val="clear" w:color="auto" w:fill="auto"/>
            <w:vAlign w:val="center"/>
            <w:hideMark/>
          </w:tcPr>
          <w:p w:rsidR="004646CE" w:rsidRPr="00AA4A7B" w:rsidRDefault="004646CE">
            <w:pPr>
              <w:jc w:val="center"/>
              <w:rPr>
                <w:rFonts w:ascii="Arial" w:hAnsi="Arial" w:cs="Arial"/>
                <w:b/>
                <w:bCs/>
                <w:sz w:val="22"/>
                <w:szCs w:val="22"/>
              </w:rPr>
            </w:pPr>
            <w:r w:rsidRPr="00AA4A7B">
              <w:rPr>
                <w:rFonts w:ascii="Arial" w:hAnsi="Arial" w:cs="Arial"/>
                <w:b/>
                <w:bCs/>
                <w:sz w:val="22"/>
                <w:szCs w:val="22"/>
              </w:rPr>
              <w:t>Total</w:t>
            </w:r>
          </w:p>
        </w:tc>
        <w:tc>
          <w:tcPr>
            <w:tcW w:w="1197" w:type="dxa"/>
            <w:shd w:val="clear" w:color="auto" w:fill="auto"/>
          </w:tcPr>
          <w:p w:rsidR="004646CE" w:rsidRPr="00AA4A7B" w:rsidRDefault="004646CE">
            <w:pPr>
              <w:jc w:val="center"/>
              <w:rPr>
                <w:rFonts w:ascii="Arial" w:hAnsi="Arial" w:cs="Arial"/>
                <w:b/>
                <w:bCs/>
                <w:sz w:val="22"/>
                <w:szCs w:val="22"/>
              </w:rPr>
            </w:pPr>
            <w:r w:rsidRPr="00AA4A7B">
              <w:rPr>
                <w:rFonts w:ascii="Arial" w:hAnsi="Arial" w:cs="Arial"/>
                <w:b/>
                <w:bCs/>
                <w:sz w:val="22"/>
                <w:szCs w:val="22"/>
              </w:rPr>
              <w:t>Total</w:t>
            </w:r>
          </w:p>
        </w:tc>
        <w:tc>
          <w:tcPr>
            <w:tcW w:w="938" w:type="dxa"/>
            <w:shd w:val="clear" w:color="auto" w:fill="auto"/>
            <w:vAlign w:val="center"/>
            <w:hideMark/>
          </w:tcPr>
          <w:p w:rsidR="004646CE" w:rsidRPr="00AA4A7B" w:rsidRDefault="004646CE">
            <w:pPr>
              <w:jc w:val="center"/>
              <w:rPr>
                <w:rFonts w:ascii="Arial" w:hAnsi="Arial" w:cs="Arial"/>
                <w:b/>
                <w:bCs/>
                <w:sz w:val="22"/>
                <w:szCs w:val="22"/>
              </w:rPr>
            </w:pPr>
            <w:r w:rsidRPr="00AA4A7B">
              <w:rPr>
                <w:rFonts w:ascii="Arial" w:hAnsi="Arial" w:cs="Arial"/>
                <w:b/>
                <w:bCs/>
                <w:sz w:val="22"/>
                <w:szCs w:val="22"/>
              </w:rPr>
              <w:t>Q1</w:t>
            </w:r>
          </w:p>
        </w:tc>
        <w:tc>
          <w:tcPr>
            <w:tcW w:w="939" w:type="dxa"/>
            <w:shd w:val="clear" w:color="auto" w:fill="auto"/>
            <w:vAlign w:val="center"/>
            <w:hideMark/>
          </w:tcPr>
          <w:p w:rsidR="004646CE" w:rsidRPr="00AA4A7B" w:rsidRDefault="004646CE">
            <w:pPr>
              <w:jc w:val="center"/>
              <w:rPr>
                <w:rFonts w:ascii="Arial" w:hAnsi="Arial" w:cs="Arial"/>
                <w:b/>
                <w:bCs/>
                <w:sz w:val="22"/>
                <w:szCs w:val="22"/>
              </w:rPr>
            </w:pPr>
            <w:r w:rsidRPr="00AA4A7B">
              <w:rPr>
                <w:rFonts w:ascii="Arial" w:hAnsi="Arial" w:cs="Arial"/>
                <w:b/>
                <w:bCs/>
                <w:sz w:val="22"/>
                <w:szCs w:val="22"/>
              </w:rPr>
              <w:t>Q2</w:t>
            </w:r>
          </w:p>
        </w:tc>
        <w:tc>
          <w:tcPr>
            <w:tcW w:w="939" w:type="dxa"/>
            <w:shd w:val="clear" w:color="auto" w:fill="auto"/>
            <w:vAlign w:val="center"/>
            <w:hideMark/>
          </w:tcPr>
          <w:p w:rsidR="004646CE" w:rsidRPr="00AA4A7B" w:rsidRDefault="004646CE">
            <w:pPr>
              <w:jc w:val="center"/>
              <w:rPr>
                <w:rFonts w:ascii="Arial" w:hAnsi="Arial" w:cs="Arial"/>
                <w:b/>
                <w:bCs/>
                <w:sz w:val="22"/>
                <w:szCs w:val="22"/>
              </w:rPr>
            </w:pPr>
            <w:r w:rsidRPr="00AA4A7B">
              <w:rPr>
                <w:rFonts w:ascii="Arial" w:hAnsi="Arial" w:cs="Arial"/>
                <w:b/>
                <w:bCs/>
                <w:sz w:val="22"/>
                <w:szCs w:val="22"/>
              </w:rPr>
              <w:t>Q3</w:t>
            </w:r>
          </w:p>
        </w:tc>
        <w:tc>
          <w:tcPr>
            <w:tcW w:w="939" w:type="dxa"/>
            <w:shd w:val="clear" w:color="auto" w:fill="auto"/>
            <w:vAlign w:val="center"/>
            <w:hideMark/>
          </w:tcPr>
          <w:p w:rsidR="004646CE" w:rsidRPr="00AA4A7B" w:rsidRDefault="004646CE">
            <w:pPr>
              <w:jc w:val="center"/>
              <w:rPr>
                <w:rFonts w:ascii="Arial" w:hAnsi="Arial" w:cs="Arial"/>
                <w:b/>
                <w:bCs/>
                <w:sz w:val="22"/>
                <w:szCs w:val="22"/>
              </w:rPr>
            </w:pPr>
            <w:r w:rsidRPr="00AA4A7B">
              <w:rPr>
                <w:rFonts w:ascii="Arial" w:hAnsi="Arial" w:cs="Arial"/>
                <w:b/>
                <w:bCs/>
                <w:sz w:val="22"/>
                <w:szCs w:val="22"/>
              </w:rPr>
              <w:t>Q4</w:t>
            </w:r>
          </w:p>
        </w:tc>
        <w:tc>
          <w:tcPr>
            <w:tcW w:w="939" w:type="dxa"/>
            <w:shd w:val="clear" w:color="auto" w:fill="auto"/>
            <w:vAlign w:val="center"/>
            <w:hideMark/>
          </w:tcPr>
          <w:p w:rsidR="004646CE" w:rsidRPr="00AA4A7B" w:rsidRDefault="004646CE">
            <w:pPr>
              <w:jc w:val="center"/>
              <w:rPr>
                <w:rFonts w:ascii="Arial" w:hAnsi="Arial" w:cs="Arial"/>
                <w:b/>
                <w:bCs/>
                <w:sz w:val="22"/>
                <w:szCs w:val="22"/>
              </w:rPr>
            </w:pPr>
            <w:r w:rsidRPr="00AA4A7B">
              <w:rPr>
                <w:rFonts w:ascii="Arial" w:hAnsi="Arial" w:cs="Arial"/>
                <w:b/>
                <w:bCs/>
                <w:sz w:val="22"/>
                <w:szCs w:val="22"/>
              </w:rPr>
              <w:t>Total</w:t>
            </w:r>
          </w:p>
        </w:tc>
      </w:tr>
      <w:tr w:rsidR="004646CE" w:rsidTr="004646CE">
        <w:trPr>
          <w:trHeight w:val="300"/>
        </w:trPr>
        <w:tc>
          <w:tcPr>
            <w:tcW w:w="1201" w:type="dxa"/>
            <w:shd w:val="clear" w:color="auto" w:fill="auto"/>
            <w:vAlign w:val="center"/>
            <w:hideMark/>
          </w:tcPr>
          <w:p w:rsidR="004646CE" w:rsidRDefault="004646CE" w:rsidP="0078413E">
            <w:pPr>
              <w:jc w:val="center"/>
              <w:rPr>
                <w:rFonts w:ascii="Arial" w:hAnsi="Arial" w:cs="Arial"/>
                <w:b/>
                <w:bCs/>
                <w:color w:val="000000"/>
                <w:sz w:val="22"/>
                <w:szCs w:val="22"/>
              </w:rPr>
            </w:pPr>
            <w:r>
              <w:rPr>
                <w:rFonts w:ascii="Arial" w:hAnsi="Arial" w:cs="Arial"/>
                <w:b/>
                <w:bCs/>
                <w:color w:val="000000"/>
                <w:sz w:val="22"/>
                <w:szCs w:val="22"/>
              </w:rPr>
              <w:t>67</w:t>
            </w:r>
          </w:p>
        </w:tc>
        <w:tc>
          <w:tcPr>
            <w:tcW w:w="1197" w:type="dxa"/>
          </w:tcPr>
          <w:p w:rsidR="004646CE" w:rsidRDefault="004646CE" w:rsidP="0078413E">
            <w:pPr>
              <w:jc w:val="center"/>
              <w:rPr>
                <w:rFonts w:ascii="Arial" w:hAnsi="Arial" w:cs="Arial"/>
                <w:b/>
                <w:bCs/>
                <w:color w:val="000000"/>
                <w:sz w:val="22"/>
                <w:szCs w:val="22"/>
              </w:rPr>
            </w:pPr>
            <w:r>
              <w:rPr>
                <w:rFonts w:ascii="Arial" w:hAnsi="Arial" w:cs="Arial"/>
                <w:b/>
                <w:bCs/>
                <w:color w:val="000000"/>
                <w:sz w:val="22"/>
                <w:szCs w:val="22"/>
              </w:rPr>
              <w:t>90</w:t>
            </w:r>
          </w:p>
        </w:tc>
        <w:tc>
          <w:tcPr>
            <w:tcW w:w="938" w:type="dxa"/>
            <w:shd w:val="clear" w:color="auto" w:fill="auto"/>
            <w:vAlign w:val="center"/>
          </w:tcPr>
          <w:p w:rsidR="004646CE" w:rsidRPr="0075116D" w:rsidRDefault="001C04DD" w:rsidP="0078413E">
            <w:pPr>
              <w:jc w:val="center"/>
              <w:rPr>
                <w:rFonts w:ascii="Arial" w:hAnsi="Arial" w:cs="Arial"/>
                <w:bCs/>
                <w:color w:val="000000"/>
                <w:sz w:val="22"/>
                <w:szCs w:val="22"/>
              </w:rPr>
            </w:pPr>
            <w:r w:rsidRPr="0075116D">
              <w:rPr>
                <w:rFonts w:ascii="Arial" w:hAnsi="Arial" w:cs="Arial"/>
                <w:bCs/>
                <w:color w:val="000000"/>
                <w:sz w:val="22"/>
                <w:szCs w:val="22"/>
              </w:rPr>
              <w:t>1</w:t>
            </w:r>
            <w:r w:rsidR="00BC0683" w:rsidRPr="0075116D">
              <w:rPr>
                <w:rFonts w:ascii="Arial" w:hAnsi="Arial" w:cs="Arial"/>
                <w:bCs/>
                <w:color w:val="000000"/>
                <w:sz w:val="22"/>
                <w:szCs w:val="22"/>
              </w:rPr>
              <w:t>0</w:t>
            </w:r>
          </w:p>
        </w:tc>
        <w:tc>
          <w:tcPr>
            <w:tcW w:w="939" w:type="dxa"/>
            <w:shd w:val="clear" w:color="auto" w:fill="auto"/>
            <w:vAlign w:val="center"/>
          </w:tcPr>
          <w:p w:rsidR="004646CE" w:rsidRPr="0075116D" w:rsidRDefault="005F36DD" w:rsidP="0078413E">
            <w:pPr>
              <w:jc w:val="center"/>
              <w:rPr>
                <w:rFonts w:ascii="Arial" w:hAnsi="Arial" w:cs="Arial"/>
                <w:bCs/>
                <w:color w:val="000000"/>
                <w:sz w:val="22"/>
                <w:szCs w:val="22"/>
              </w:rPr>
            </w:pPr>
            <w:r w:rsidRPr="0075116D">
              <w:rPr>
                <w:rFonts w:ascii="Arial" w:hAnsi="Arial" w:cs="Arial"/>
                <w:bCs/>
                <w:color w:val="000000"/>
                <w:sz w:val="22"/>
                <w:szCs w:val="22"/>
              </w:rPr>
              <w:t>4</w:t>
            </w:r>
          </w:p>
        </w:tc>
        <w:tc>
          <w:tcPr>
            <w:tcW w:w="939" w:type="dxa"/>
            <w:shd w:val="clear" w:color="auto" w:fill="auto"/>
            <w:vAlign w:val="center"/>
          </w:tcPr>
          <w:p w:rsidR="004646CE" w:rsidRDefault="004646CE" w:rsidP="0078413E">
            <w:pPr>
              <w:jc w:val="center"/>
              <w:rPr>
                <w:rFonts w:ascii="Arial" w:hAnsi="Arial" w:cs="Arial"/>
                <w:b/>
                <w:bCs/>
                <w:color w:val="000000"/>
                <w:sz w:val="22"/>
                <w:szCs w:val="22"/>
              </w:rPr>
            </w:pPr>
          </w:p>
        </w:tc>
        <w:tc>
          <w:tcPr>
            <w:tcW w:w="939" w:type="dxa"/>
            <w:shd w:val="clear" w:color="auto" w:fill="auto"/>
            <w:vAlign w:val="center"/>
          </w:tcPr>
          <w:p w:rsidR="004646CE" w:rsidRDefault="004646CE" w:rsidP="0078413E">
            <w:pPr>
              <w:jc w:val="center"/>
              <w:rPr>
                <w:rFonts w:ascii="Arial" w:hAnsi="Arial" w:cs="Arial"/>
                <w:b/>
                <w:bCs/>
                <w:color w:val="000000"/>
                <w:sz w:val="22"/>
                <w:szCs w:val="22"/>
              </w:rPr>
            </w:pPr>
          </w:p>
        </w:tc>
        <w:tc>
          <w:tcPr>
            <w:tcW w:w="939" w:type="dxa"/>
            <w:shd w:val="clear" w:color="auto" w:fill="auto"/>
            <w:vAlign w:val="center"/>
          </w:tcPr>
          <w:p w:rsidR="004646CE" w:rsidRDefault="00B868A7" w:rsidP="0078413E">
            <w:pPr>
              <w:jc w:val="center"/>
              <w:rPr>
                <w:rFonts w:ascii="Arial" w:hAnsi="Arial" w:cs="Arial"/>
                <w:b/>
                <w:bCs/>
                <w:color w:val="000000"/>
                <w:sz w:val="22"/>
                <w:szCs w:val="22"/>
              </w:rPr>
            </w:pPr>
            <w:r>
              <w:rPr>
                <w:rFonts w:ascii="Arial" w:hAnsi="Arial" w:cs="Arial"/>
                <w:b/>
                <w:bCs/>
                <w:color w:val="000000"/>
                <w:sz w:val="22"/>
                <w:szCs w:val="22"/>
              </w:rPr>
              <w:t>14</w:t>
            </w:r>
          </w:p>
        </w:tc>
      </w:tr>
    </w:tbl>
    <w:p w:rsidR="00BF0F42" w:rsidRPr="00AA4A7B" w:rsidRDefault="00BF0F42">
      <w:pPr>
        <w:rPr>
          <w:rFonts w:ascii="Arial" w:hAnsi="Arial" w:cs="Arial"/>
          <w:b/>
        </w:rPr>
      </w:pPr>
    </w:p>
    <w:p w:rsidR="005940BE" w:rsidRDefault="005940BE" w:rsidP="007D4532">
      <w:pPr>
        <w:ind w:left="709" w:hanging="709"/>
        <w:rPr>
          <w:rFonts w:ascii="Arial" w:hAnsi="Arial" w:cs="Arial"/>
          <w:b/>
        </w:rPr>
      </w:pPr>
    </w:p>
    <w:p w:rsidR="005940BE" w:rsidRDefault="005940BE" w:rsidP="007D4532">
      <w:pPr>
        <w:ind w:left="709" w:hanging="709"/>
        <w:rPr>
          <w:rFonts w:ascii="Arial" w:hAnsi="Arial" w:cs="Arial"/>
          <w:b/>
        </w:rPr>
      </w:pPr>
    </w:p>
    <w:p w:rsidR="005940BE" w:rsidRDefault="005940BE" w:rsidP="007D4532">
      <w:pPr>
        <w:ind w:left="709" w:hanging="709"/>
        <w:rPr>
          <w:rFonts w:ascii="Arial" w:hAnsi="Arial" w:cs="Arial"/>
          <w:b/>
        </w:rPr>
      </w:pPr>
    </w:p>
    <w:p w:rsidR="005940BE" w:rsidRDefault="005940BE" w:rsidP="007D4532">
      <w:pPr>
        <w:ind w:left="709" w:hanging="709"/>
        <w:rPr>
          <w:rFonts w:ascii="Arial" w:hAnsi="Arial" w:cs="Arial"/>
          <w:b/>
        </w:rPr>
      </w:pPr>
    </w:p>
    <w:p w:rsidR="005940BE" w:rsidRDefault="005940BE" w:rsidP="007D4532">
      <w:pPr>
        <w:ind w:left="709" w:hanging="709"/>
        <w:rPr>
          <w:rFonts w:ascii="Arial" w:hAnsi="Arial" w:cs="Arial"/>
          <w:b/>
        </w:rPr>
      </w:pPr>
    </w:p>
    <w:p w:rsidR="009D2762" w:rsidRPr="00AA4A7B" w:rsidRDefault="00946DA4" w:rsidP="007D4532">
      <w:pPr>
        <w:ind w:left="709" w:hanging="709"/>
        <w:rPr>
          <w:rFonts w:ascii="Arial" w:hAnsi="Arial" w:cs="Arial"/>
        </w:rPr>
      </w:pPr>
      <w:r w:rsidRPr="00AA4A7B">
        <w:rPr>
          <w:rFonts w:ascii="Arial" w:hAnsi="Arial" w:cs="Arial"/>
          <w:b/>
        </w:rPr>
        <w:t>6</w:t>
      </w:r>
      <w:r w:rsidR="00740CE5" w:rsidRPr="00AA4A7B">
        <w:rPr>
          <w:rFonts w:ascii="Arial" w:hAnsi="Arial" w:cs="Arial"/>
          <w:b/>
        </w:rPr>
        <w:t>a</w:t>
      </w:r>
      <w:r w:rsidR="00740CE5" w:rsidRPr="00AA4A7B">
        <w:rPr>
          <w:rFonts w:ascii="Arial" w:hAnsi="Arial" w:cs="Arial"/>
        </w:rPr>
        <w:t xml:space="preserve">. </w:t>
      </w:r>
      <w:r w:rsidR="007D4532" w:rsidRPr="00AA4A7B">
        <w:rPr>
          <w:rFonts w:ascii="Arial" w:hAnsi="Arial" w:cs="Arial"/>
        </w:rPr>
        <w:tab/>
      </w:r>
      <w:r w:rsidR="00740CE5" w:rsidRPr="00AA4A7B">
        <w:rPr>
          <w:rFonts w:ascii="Arial" w:hAnsi="Arial" w:cs="Arial"/>
          <w:b/>
        </w:rPr>
        <w:t>Reasons for removal from Redeployment List</w:t>
      </w:r>
    </w:p>
    <w:p w:rsidR="0011384A" w:rsidRPr="00AA4A7B" w:rsidRDefault="0011384A" w:rsidP="00D573EB">
      <w:pPr>
        <w:rPr>
          <w:rFonts w:ascii="Arial" w:hAnsi="Arial" w:cs="Arial"/>
        </w:rPr>
      </w:pPr>
    </w:p>
    <w:tbl>
      <w:tblPr>
        <w:tblW w:w="7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717"/>
        <w:gridCol w:w="708"/>
        <w:gridCol w:w="709"/>
        <w:gridCol w:w="709"/>
        <w:gridCol w:w="742"/>
      </w:tblGrid>
      <w:tr w:rsidR="001F26E6" w:rsidTr="004F417B">
        <w:trPr>
          <w:trHeight w:val="315"/>
        </w:trPr>
        <w:tc>
          <w:tcPr>
            <w:tcW w:w="4106" w:type="dxa"/>
            <w:shd w:val="clear" w:color="auto" w:fill="auto"/>
            <w:noWrap/>
            <w:vAlign w:val="center"/>
          </w:tcPr>
          <w:p w:rsidR="001F26E6" w:rsidRPr="00F70A89" w:rsidRDefault="001F26E6" w:rsidP="00B26363">
            <w:pPr>
              <w:jc w:val="center"/>
              <w:rPr>
                <w:sz w:val="20"/>
                <w:szCs w:val="20"/>
              </w:rPr>
            </w:pPr>
            <w:r w:rsidRPr="00F70A89">
              <w:rPr>
                <w:rFonts w:ascii="Arial" w:hAnsi="Arial" w:cs="Arial"/>
                <w:b/>
                <w:bCs/>
                <w:sz w:val="22"/>
                <w:szCs w:val="22"/>
              </w:rPr>
              <w:t>201</w:t>
            </w:r>
            <w:r w:rsidR="00B26363" w:rsidRPr="00F70A89">
              <w:rPr>
                <w:rFonts w:ascii="Arial" w:hAnsi="Arial" w:cs="Arial"/>
                <w:b/>
                <w:bCs/>
                <w:sz w:val="22"/>
                <w:szCs w:val="22"/>
              </w:rPr>
              <w:t>5</w:t>
            </w:r>
            <w:r w:rsidRPr="00F70A89">
              <w:rPr>
                <w:rFonts w:ascii="Arial" w:hAnsi="Arial" w:cs="Arial"/>
                <w:b/>
                <w:bCs/>
                <w:sz w:val="22"/>
                <w:szCs w:val="22"/>
              </w:rPr>
              <w:t>/1</w:t>
            </w:r>
            <w:r w:rsidR="00B26363" w:rsidRPr="00F70A89">
              <w:rPr>
                <w:rFonts w:ascii="Arial" w:hAnsi="Arial" w:cs="Arial"/>
                <w:b/>
                <w:bCs/>
                <w:sz w:val="22"/>
                <w:szCs w:val="22"/>
              </w:rPr>
              <w:t>6</w:t>
            </w:r>
          </w:p>
        </w:tc>
        <w:tc>
          <w:tcPr>
            <w:tcW w:w="717" w:type="dxa"/>
            <w:shd w:val="clear" w:color="auto" w:fill="auto"/>
            <w:noWrap/>
            <w:vAlign w:val="center"/>
          </w:tcPr>
          <w:p w:rsidR="001F26E6" w:rsidRPr="00F70A89" w:rsidRDefault="001F26E6" w:rsidP="00740CE5">
            <w:pPr>
              <w:jc w:val="center"/>
              <w:rPr>
                <w:rFonts w:ascii="Arial" w:hAnsi="Arial" w:cs="Arial"/>
                <w:b/>
                <w:bCs/>
                <w:sz w:val="22"/>
                <w:szCs w:val="22"/>
              </w:rPr>
            </w:pPr>
            <w:r w:rsidRPr="00F70A89">
              <w:rPr>
                <w:rFonts w:ascii="Arial" w:hAnsi="Arial" w:cs="Arial"/>
                <w:b/>
                <w:bCs/>
                <w:sz w:val="22"/>
                <w:szCs w:val="22"/>
              </w:rPr>
              <w:t>Q1</w:t>
            </w:r>
          </w:p>
        </w:tc>
        <w:tc>
          <w:tcPr>
            <w:tcW w:w="708" w:type="dxa"/>
            <w:shd w:val="clear" w:color="auto" w:fill="auto"/>
          </w:tcPr>
          <w:p w:rsidR="001F26E6" w:rsidRPr="00F70A89" w:rsidRDefault="001F26E6" w:rsidP="001F26E6">
            <w:pPr>
              <w:jc w:val="center"/>
              <w:rPr>
                <w:rFonts w:ascii="Arial" w:hAnsi="Arial" w:cs="Arial"/>
                <w:b/>
                <w:bCs/>
                <w:sz w:val="22"/>
                <w:szCs w:val="22"/>
              </w:rPr>
            </w:pPr>
            <w:r w:rsidRPr="00F70A89">
              <w:rPr>
                <w:rFonts w:ascii="Arial" w:hAnsi="Arial" w:cs="Arial"/>
                <w:b/>
                <w:bCs/>
                <w:sz w:val="22"/>
                <w:szCs w:val="22"/>
              </w:rPr>
              <w:t>Q2</w:t>
            </w:r>
          </w:p>
        </w:tc>
        <w:tc>
          <w:tcPr>
            <w:tcW w:w="709" w:type="dxa"/>
            <w:shd w:val="clear" w:color="auto" w:fill="auto"/>
          </w:tcPr>
          <w:p w:rsidR="001F26E6" w:rsidRPr="00F70A89" w:rsidRDefault="001F26E6" w:rsidP="00740CE5">
            <w:pPr>
              <w:jc w:val="center"/>
              <w:rPr>
                <w:rFonts w:ascii="Arial" w:hAnsi="Arial" w:cs="Arial"/>
                <w:b/>
                <w:bCs/>
                <w:sz w:val="22"/>
                <w:szCs w:val="22"/>
              </w:rPr>
            </w:pPr>
            <w:r w:rsidRPr="00F70A89">
              <w:rPr>
                <w:rFonts w:ascii="Arial" w:hAnsi="Arial" w:cs="Arial"/>
                <w:b/>
                <w:bCs/>
                <w:sz w:val="22"/>
                <w:szCs w:val="22"/>
              </w:rPr>
              <w:t>Q3</w:t>
            </w:r>
          </w:p>
        </w:tc>
        <w:tc>
          <w:tcPr>
            <w:tcW w:w="709" w:type="dxa"/>
            <w:shd w:val="clear" w:color="auto" w:fill="auto"/>
          </w:tcPr>
          <w:p w:rsidR="001F26E6" w:rsidRPr="00F70A89" w:rsidRDefault="001F26E6" w:rsidP="00740CE5">
            <w:pPr>
              <w:jc w:val="center"/>
              <w:rPr>
                <w:rFonts w:ascii="Arial" w:hAnsi="Arial" w:cs="Arial"/>
                <w:b/>
                <w:bCs/>
                <w:sz w:val="22"/>
                <w:szCs w:val="22"/>
              </w:rPr>
            </w:pPr>
            <w:r w:rsidRPr="00F70A89">
              <w:rPr>
                <w:rFonts w:ascii="Arial" w:hAnsi="Arial" w:cs="Arial"/>
                <w:b/>
                <w:bCs/>
                <w:sz w:val="22"/>
                <w:szCs w:val="22"/>
              </w:rPr>
              <w:t>Q4</w:t>
            </w:r>
          </w:p>
        </w:tc>
        <w:tc>
          <w:tcPr>
            <w:tcW w:w="742" w:type="dxa"/>
            <w:shd w:val="clear" w:color="auto" w:fill="auto"/>
          </w:tcPr>
          <w:p w:rsidR="001F26E6" w:rsidRPr="00F70A89" w:rsidRDefault="001F26E6" w:rsidP="00740CE5">
            <w:pPr>
              <w:jc w:val="center"/>
              <w:rPr>
                <w:rFonts w:ascii="Arial" w:hAnsi="Arial" w:cs="Arial"/>
                <w:b/>
                <w:bCs/>
                <w:sz w:val="22"/>
                <w:szCs w:val="22"/>
              </w:rPr>
            </w:pPr>
            <w:r w:rsidRPr="00F70A89">
              <w:rPr>
                <w:rFonts w:ascii="Arial" w:hAnsi="Arial" w:cs="Arial"/>
                <w:b/>
                <w:bCs/>
                <w:sz w:val="22"/>
                <w:szCs w:val="22"/>
              </w:rPr>
              <w:t>Total</w:t>
            </w:r>
          </w:p>
        </w:tc>
      </w:tr>
      <w:tr w:rsidR="0078413E" w:rsidTr="00676196">
        <w:trPr>
          <w:trHeight w:val="315"/>
        </w:trPr>
        <w:tc>
          <w:tcPr>
            <w:tcW w:w="4106" w:type="dxa"/>
            <w:shd w:val="clear" w:color="auto" w:fill="auto"/>
            <w:noWrap/>
            <w:vAlign w:val="bottom"/>
            <w:hideMark/>
          </w:tcPr>
          <w:p w:rsidR="0078413E" w:rsidRPr="001F26E6" w:rsidRDefault="0078413E" w:rsidP="0078413E">
            <w:pPr>
              <w:rPr>
                <w:rFonts w:ascii="Arial" w:hAnsi="Arial" w:cs="Arial"/>
                <w:color w:val="000000"/>
                <w:sz w:val="22"/>
                <w:szCs w:val="22"/>
              </w:rPr>
            </w:pPr>
            <w:r w:rsidRPr="001F26E6">
              <w:rPr>
                <w:rFonts w:ascii="Arial" w:hAnsi="Arial" w:cs="Arial"/>
                <w:color w:val="000000"/>
                <w:sz w:val="22"/>
                <w:szCs w:val="22"/>
              </w:rPr>
              <w:t xml:space="preserve">Alternative </w:t>
            </w:r>
            <w:r>
              <w:rPr>
                <w:rFonts w:ascii="Arial" w:hAnsi="Arial" w:cs="Arial"/>
                <w:color w:val="000000"/>
                <w:sz w:val="22"/>
                <w:szCs w:val="22"/>
              </w:rPr>
              <w:t xml:space="preserve">assignment </w:t>
            </w:r>
            <w:r w:rsidRPr="001F26E6">
              <w:rPr>
                <w:rFonts w:ascii="Arial" w:hAnsi="Arial" w:cs="Arial"/>
                <w:color w:val="000000"/>
                <w:sz w:val="22"/>
                <w:szCs w:val="22"/>
              </w:rPr>
              <w:t>found - LCC</w:t>
            </w:r>
          </w:p>
        </w:tc>
        <w:tc>
          <w:tcPr>
            <w:tcW w:w="717" w:type="dxa"/>
            <w:shd w:val="clear" w:color="auto" w:fill="auto"/>
            <w:noWrap/>
            <w:vAlign w:val="center"/>
          </w:tcPr>
          <w:p w:rsidR="0078413E" w:rsidRPr="001F26E6" w:rsidRDefault="001C04DD" w:rsidP="00B26363">
            <w:pPr>
              <w:jc w:val="center"/>
              <w:rPr>
                <w:rFonts w:ascii="Arial" w:hAnsi="Arial" w:cs="Arial"/>
                <w:color w:val="000000"/>
                <w:sz w:val="22"/>
                <w:szCs w:val="22"/>
              </w:rPr>
            </w:pPr>
            <w:r>
              <w:rPr>
                <w:rFonts w:ascii="Arial" w:hAnsi="Arial" w:cs="Arial"/>
                <w:color w:val="000000"/>
                <w:sz w:val="22"/>
                <w:szCs w:val="22"/>
              </w:rPr>
              <w:t>6</w:t>
            </w:r>
          </w:p>
        </w:tc>
        <w:tc>
          <w:tcPr>
            <w:tcW w:w="708" w:type="dxa"/>
            <w:vAlign w:val="center"/>
          </w:tcPr>
          <w:p w:rsidR="0078413E" w:rsidRPr="00A83D19" w:rsidRDefault="009F7D00" w:rsidP="00B26363">
            <w:pPr>
              <w:jc w:val="center"/>
              <w:rPr>
                <w:rFonts w:ascii="Arial" w:hAnsi="Arial" w:cs="Arial"/>
                <w:bCs/>
                <w:color w:val="000000"/>
                <w:sz w:val="22"/>
                <w:szCs w:val="22"/>
              </w:rPr>
            </w:pPr>
            <w:r>
              <w:rPr>
                <w:rFonts w:ascii="Arial" w:hAnsi="Arial" w:cs="Arial"/>
                <w:bCs/>
                <w:color w:val="000000"/>
                <w:sz w:val="22"/>
                <w:szCs w:val="22"/>
              </w:rPr>
              <w:t>4</w:t>
            </w:r>
          </w:p>
        </w:tc>
        <w:tc>
          <w:tcPr>
            <w:tcW w:w="709" w:type="dxa"/>
            <w:vAlign w:val="center"/>
          </w:tcPr>
          <w:p w:rsidR="0078413E" w:rsidRPr="00AC6FE2" w:rsidRDefault="0078413E" w:rsidP="00B26363">
            <w:pPr>
              <w:jc w:val="center"/>
              <w:rPr>
                <w:rFonts w:ascii="Arial" w:hAnsi="Arial" w:cs="Arial"/>
                <w:bCs/>
                <w:color w:val="000000"/>
                <w:sz w:val="22"/>
                <w:szCs w:val="22"/>
              </w:rPr>
            </w:pPr>
          </w:p>
        </w:tc>
        <w:tc>
          <w:tcPr>
            <w:tcW w:w="709" w:type="dxa"/>
            <w:vAlign w:val="center"/>
          </w:tcPr>
          <w:p w:rsidR="0078413E" w:rsidRPr="00B26363" w:rsidRDefault="0078413E" w:rsidP="00B26363">
            <w:pPr>
              <w:jc w:val="center"/>
              <w:rPr>
                <w:rFonts w:ascii="Arial" w:hAnsi="Arial" w:cs="Arial"/>
                <w:bCs/>
                <w:color w:val="000000"/>
                <w:sz w:val="22"/>
                <w:szCs w:val="22"/>
              </w:rPr>
            </w:pPr>
          </w:p>
        </w:tc>
        <w:tc>
          <w:tcPr>
            <w:tcW w:w="742" w:type="dxa"/>
            <w:vAlign w:val="center"/>
          </w:tcPr>
          <w:p w:rsidR="0078413E" w:rsidRDefault="0075116D" w:rsidP="0078413E">
            <w:pPr>
              <w:jc w:val="center"/>
              <w:rPr>
                <w:rFonts w:ascii="Arial" w:hAnsi="Arial" w:cs="Arial"/>
                <w:b/>
                <w:bCs/>
                <w:color w:val="000000"/>
                <w:sz w:val="22"/>
                <w:szCs w:val="22"/>
              </w:rPr>
            </w:pPr>
            <w:r>
              <w:rPr>
                <w:rFonts w:ascii="Arial" w:hAnsi="Arial" w:cs="Arial"/>
                <w:b/>
                <w:bCs/>
                <w:color w:val="000000"/>
                <w:sz w:val="22"/>
                <w:szCs w:val="22"/>
              </w:rPr>
              <w:t>10</w:t>
            </w:r>
          </w:p>
        </w:tc>
      </w:tr>
      <w:tr w:rsidR="001C04DD" w:rsidTr="00676196">
        <w:trPr>
          <w:trHeight w:val="315"/>
        </w:trPr>
        <w:tc>
          <w:tcPr>
            <w:tcW w:w="4106" w:type="dxa"/>
            <w:shd w:val="clear" w:color="auto" w:fill="auto"/>
            <w:noWrap/>
            <w:vAlign w:val="bottom"/>
          </w:tcPr>
          <w:p w:rsidR="001C04DD" w:rsidRPr="001F26E6" w:rsidRDefault="001C04DD" w:rsidP="0078413E">
            <w:pPr>
              <w:rPr>
                <w:rFonts w:ascii="Arial" w:hAnsi="Arial" w:cs="Arial"/>
                <w:color w:val="000000"/>
                <w:sz w:val="22"/>
                <w:szCs w:val="22"/>
              </w:rPr>
            </w:pPr>
            <w:r>
              <w:rPr>
                <w:rFonts w:ascii="Arial" w:hAnsi="Arial" w:cs="Arial"/>
                <w:color w:val="000000"/>
                <w:sz w:val="22"/>
                <w:szCs w:val="22"/>
              </w:rPr>
              <w:t>Dismissal</w:t>
            </w:r>
          </w:p>
        </w:tc>
        <w:tc>
          <w:tcPr>
            <w:tcW w:w="717" w:type="dxa"/>
            <w:shd w:val="clear" w:color="auto" w:fill="auto"/>
            <w:noWrap/>
            <w:vAlign w:val="center"/>
          </w:tcPr>
          <w:p w:rsidR="001C04DD" w:rsidRDefault="001C04DD" w:rsidP="00B26363">
            <w:pPr>
              <w:jc w:val="center"/>
              <w:rPr>
                <w:rFonts w:ascii="Arial" w:hAnsi="Arial" w:cs="Arial"/>
                <w:color w:val="000000"/>
                <w:sz w:val="22"/>
                <w:szCs w:val="22"/>
              </w:rPr>
            </w:pPr>
            <w:r>
              <w:rPr>
                <w:rFonts w:ascii="Arial" w:hAnsi="Arial" w:cs="Arial"/>
                <w:color w:val="000000"/>
                <w:sz w:val="22"/>
                <w:szCs w:val="22"/>
              </w:rPr>
              <w:t>1</w:t>
            </w:r>
          </w:p>
        </w:tc>
        <w:tc>
          <w:tcPr>
            <w:tcW w:w="708" w:type="dxa"/>
            <w:vAlign w:val="center"/>
          </w:tcPr>
          <w:p w:rsidR="001C04DD" w:rsidRPr="00A83D19" w:rsidRDefault="009F7D00" w:rsidP="00B26363">
            <w:pPr>
              <w:jc w:val="center"/>
              <w:rPr>
                <w:rFonts w:ascii="Arial" w:hAnsi="Arial" w:cs="Arial"/>
                <w:bCs/>
                <w:color w:val="000000"/>
                <w:sz w:val="22"/>
                <w:szCs w:val="22"/>
              </w:rPr>
            </w:pPr>
            <w:r>
              <w:rPr>
                <w:rFonts w:ascii="Arial" w:hAnsi="Arial" w:cs="Arial"/>
                <w:bCs/>
                <w:color w:val="000000"/>
                <w:sz w:val="22"/>
                <w:szCs w:val="22"/>
              </w:rPr>
              <w:t>1</w:t>
            </w:r>
          </w:p>
        </w:tc>
        <w:tc>
          <w:tcPr>
            <w:tcW w:w="709" w:type="dxa"/>
            <w:vAlign w:val="center"/>
          </w:tcPr>
          <w:p w:rsidR="001C04DD" w:rsidRPr="00AC6FE2" w:rsidRDefault="001C04DD" w:rsidP="00B26363">
            <w:pPr>
              <w:jc w:val="center"/>
              <w:rPr>
                <w:rFonts w:ascii="Arial" w:hAnsi="Arial" w:cs="Arial"/>
                <w:bCs/>
                <w:color w:val="000000"/>
                <w:sz w:val="22"/>
                <w:szCs w:val="22"/>
              </w:rPr>
            </w:pPr>
          </w:p>
        </w:tc>
        <w:tc>
          <w:tcPr>
            <w:tcW w:w="709" w:type="dxa"/>
            <w:vAlign w:val="center"/>
          </w:tcPr>
          <w:p w:rsidR="001C04DD" w:rsidRPr="00B26363" w:rsidRDefault="001C04DD" w:rsidP="00B26363">
            <w:pPr>
              <w:jc w:val="center"/>
              <w:rPr>
                <w:rFonts w:ascii="Arial" w:hAnsi="Arial" w:cs="Arial"/>
                <w:bCs/>
                <w:color w:val="000000"/>
                <w:sz w:val="22"/>
                <w:szCs w:val="22"/>
              </w:rPr>
            </w:pPr>
          </w:p>
        </w:tc>
        <w:tc>
          <w:tcPr>
            <w:tcW w:w="742" w:type="dxa"/>
            <w:vAlign w:val="center"/>
          </w:tcPr>
          <w:p w:rsidR="001C04DD" w:rsidRDefault="0075116D" w:rsidP="0078413E">
            <w:pPr>
              <w:jc w:val="center"/>
              <w:rPr>
                <w:rFonts w:ascii="Arial" w:hAnsi="Arial" w:cs="Arial"/>
                <w:b/>
                <w:bCs/>
                <w:color w:val="000000"/>
                <w:sz w:val="22"/>
                <w:szCs w:val="22"/>
              </w:rPr>
            </w:pPr>
            <w:r>
              <w:rPr>
                <w:rFonts w:ascii="Arial" w:hAnsi="Arial" w:cs="Arial"/>
                <w:b/>
                <w:bCs/>
                <w:color w:val="000000"/>
                <w:sz w:val="22"/>
                <w:szCs w:val="22"/>
              </w:rPr>
              <w:t>2</w:t>
            </w:r>
          </w:p>
        </w:tc>
      </w:tr>
      <w:tr w:rsidR="0078413E" w:rsidTr="00676196">
        <w:trPr>
          <w:trHeight w:val="315"/>
        </w:trPr>
        <w:tc>
          <w:tcPr>
            <w:tcW w:w="4106" w:type="dxa"/>
            <w:shd w:val="clear" w:color="auto" w:fill="auto"/>
            <w:noWrap/>
            <w:vAlign w:val="bottom"/>
            <w:hideMark/>
          </w:tcPr>
          <w:p w:rsidR="0078413E" w:rsidRPr="001F26E6" w:rsidRDefault="0078413E" w:rsidP="0078413E">
            <w:pPr>
              <w:rPr>
                <w:rFonts w:ascii="Arial" w:hAnsi="Arial" w:cs="Arial"/>
                <w:color w:val="000000"/>
                <w:sz w:val="22"/>
                <w:szCs w:val="22"/>
              </w:rPr>
            </w:pPr>
            <w:r w:rsidRPr="001F26E6">
              <w:rPr>
                <w:rFonts w:ascii="Arial" w:hAnsi="Arial" w:cs="Arial"/>
                <w:color w:val="000000"/>
                <w:sz w:val="22"/>
                <w:szCs w:val="22"/>
              </w:rPr>
              <w:t>End of Fixed term</w:t>
            </w:r>
            <w:r>
              <w:rPr>
                <w:rFonts w:ascii="Arial" w:hAnsi="Arial" w:cs="Arial"/>
                <w:color w:val="000000"/>
                <w:sz w:val="22"/>
                <w:szCs w:val="22"/>
              </w:rPr>
              <w:t xml:space="preserve"> contract - </w:t>
            </w:r>
            <w:r w:rsidRPr="001F26E6">
              <w:rPr>
                <w:rFonts w:ascii="Arial" w:hAnsi="Arial" w:cs="Arial"/>
                <w:color w:val="000000"/>
                <w:sz w:val="22"/>
                <w:szCs w:val="22"/>
              </w:rPr>
              <w:t>left LCC</w:t>
            </w:r>
          </w:p>
        </w:tc>
        <w:tc>
          <w:tcPr>
            <w:tcW w:w="717" w:type="dxa"/>
            <w:shd w:val="clear" w:color="auto" w:fill="auto"/>
            <w:noWrap/>
            <w:vAlign w:val="center"/>
          </w:tcPr>
          <w:p w:rsidR="0078413E" w:rsidRPr="001F26E6" w:rsidRDefault="001C04DD" w:rsidP="00B26363">
            <w:pPr>
              <w:jc w:val="center"/>
              <w:rPr>
                <w:rFonts w:ascii="Arial" w:hAnsi="Arial" w:cs="Arial"/>
                <w:color w:val="000000"/>
                <w:sz w:val="22"/>
                <w:szCs w:val="22"/>
              </w:rPr>
            </w:pPr>
            <w:r>
              <w:rPr>
                <w:rFonts w:ascii="Arial" w:hAnsi="Arial" w:cs="Arial"/>
                <w:color w:val="000000"/>
                <w:sz w:val="22"/>
                <w:szCs w:val="22"/>
              </w:rPr>
              <w:t>4</w:t>
            </w:r>
          </w:p>
        </w:tc>
        <w:tc>
          <w:tcPr>
            <w:tcW w:w="708" w:type="dxa"/>
            <w:vAlign w:val="center"/>
          </w:tcPr>
          <w:p w:rsidR="0078413E" w:rsidRPr="00A83D19" w:rsidRDefault="009F7D00" w:rsidP="00B26363">
            <w:pPr>
              <w:jc w:val="center"/>
              <w:rPr>
                <w:rFonts w:ascii="Arial" w:hAnsi="Arial" w:cs="Arial"/>
                <w:bCs/>
                <w:color w:val="000000"/>
                <w:sz w:val="22"/>
                <w:szCs w:val="22"/>
              </w:rPr>
            </w:pPr>
            <w:r>
              <w:rPr>
                <w:rFonts w:ascii="Arial" w:hAnsi="Arial" w:cs="Arial"/>
                <w:bCs/>
                <w:color w:val="000000"/>
                <w:sz w:val="22"/>
                <w:szCs w:val="22"/>
              </w:rPr>
              <w:t>7</w:t>
            </w:r>
          </w:p>
        </w:tc>
        <w:tc>
          <w:tcPr>
            <w:tcW w:w="709" w:type="dxa"/>
            <w:vAlign w:val="center"/>
          </w:tcPr>
          <w:p w:rsidR="0078413E" w:rsidRPr="00AC6FE2" w:rsidRDefault="0078413E" w:rsidP="00B26363">
            <w:pPr>
              <w:jc w:val="center"/>
              <w:rPr>
                <w:rFonts w:ascii="Arial" w:hAnsi="Arial" w:cs="Arial"/>
                <w:bCs/>
                <w:color w:val="000000"/>
                <w:sz w:val="22"/>
                <w:szCs w:val="22"/>
              </w:rPr>
            </w:pPr>
          </w:p>
        </w:tc>
        <w:tc>
          <w:tcPr>
            <w:tcW w:w="709" w:type="dxa"/>
            <w:vAlign w:val="center"/>
          </w:tcPr>
          <w:p w:rsidR="0078413E" w:rsidRPr="00B26363" w:rsidRDefault="0078413E" w:rsidP="00B26363">
            <w:pPr>
              <w:jc w:val="center"/>
              <w:rPr>
                <w:rFonts w:ascii="Arial" w:hAnsi="Arial" w:cs="Arial"/>
                <w:bCs/>
                <w:color w:val="000000"/>
                <w:sz w:val="22"/>
                <w:szCs w:val="22"/>
              </w:rPr>
            </w:pPr>
          </w:p>
        </w:tc>
        <w:tc>
          <w:tcPr>
            <w:tcW w:w="742" w:type="dxa"/>
            <w:vAlign w:val="center"/>
          </w:tcPr>
          <w:p w:rsidR="0078413E" w:rsidRDefault="0075116D" w:rsidP="0078413E">
            <w:pPr>
              <w:jc w:val="center"/>
              <w:rPr>
                <w:rFonts w:ascii="Arial" w:hAnsi="Arial" w:cs="Arial"/>
                <w:b/>
                <w:bCs/>
                <w:color w:val="000000"/>
                <w:sz w:val="22"/>
                <w:szCs w:val="22"/>
              </w:rPr>
            </w:pPr>
            <w:r>
              <w:rPr>
                <w:rFonts w:ascii="Arial" w:hAnsi="Arial" w:cs="Arial"/>
                <w:b/>
                <w:bCs/>
                <w:color w:val="000000"/>
                <w:sz w:val="22"/>
                <w:szCs w:val="22"/>
              </w:rPr>
              <w:t>11</w:t>
            </w:r>
          </w:p>
        </w:tc>
      </w:tr>
      <w:tr w:rsidR="0078413E" w:rsidTr="00676196">
        <w:trPr>
          <w:trHeight w:val="315"/>
        </w:trPr>
        <w:tc>
          <w:tcPr>
            <w:tcW w:w="4106" w:type="dxa"/>
            <w:shd w:val="clear" w:color="auto" w:fill="auto"/>
            <w:noWrap/>
            <w:vAlign w:val="bottom"/>
            <w:hideMark/>
          </w:tcPr>
          <w:p w:rsidR="0078413E" w:rsidRPr="001F26E6" w:rsidRDefault="0078413E" w:rsidP="0078413E">
            <w:pPr>
              <w:rPr>
                <w:rFonts w:ascii="Arial" w:hAnsi="Arial" w:cs="Arial"/>
                <w:color w:val="000000"/>
                <w:sz w:val="22"/>
                <w:szCs w:val="22"/>
              </w:rPr>
            </w:pPr>
            <w:r w:rsidRPr="001F26E6">
              <w:rPr>
                <w:rFonts w:ascii="Arial" w:hAnsi="Arial" w:cs="Arial"/>
                <w:color w:val="000000"/>
                <w:sz w:val="22"/>
                <w:szCs w:val="22"/>
              </w:rPr>
              <w:t>Extended in post</w:t>
            </w:r>
          </w:p>
        </w:tc>
        <w:tc>
          <w:tcPr>
            <w:tcW w:w="717" w:type="dxa"/>
            <w:shd w:val="clear" w:color="auto" w:fill="auto"/>
            <w:noWrap/>
            <w:vAlign w:val="center"/>
          </w:tcPr>
          <w:p w:rsidR="0078413E" w:rsidRPr="001C04DD" w:rsidRDefault="001C04DD" w:rsidP="00B26363">
            <w:pPr>
              <w:jc w:val="center"/>
              <w:rPr>
                <w:rFonts w:ascii="Arial" w:hAnsi="Arial" w:cs="Arial"/>
                <w:color w:val="000000"/>
                <w:sz w:val="22"/>
                <w:szCs w:val="22"/>
              </w:rPr>
            </w:pPr>
            <w:r>
              <w:rPr>
                <w:rFonts w:ascii="Arial" w:hAnsi="Arial" w:cs="Arial"/>
                <w:color w:val="000000"/>
                <w:sz w:val="22"/>
                <w:szCs w:val="22"/>
              </w:rPr>
              <w:t>4</w:t>
            </w:r>
          </w:p>
        </w:tc>
        <w:tc>
          <w:tcPr>
            <w:tcW w:w="708" w:type="dxa"/>
            <w:vAlign w:val="center"/>
          </w:tcPr>
          <w:p w:rsidR="0078413E" w:rsidRPr="00A83D19" w:rsidRDefault="009F7D00" w:rsidP="00B26363">
            <w:pPr>
              <w:jc w:val="center"/>
              <w:rPr>
                <w:rFonts w:ascii="Arial" w:hAnsi="Arial" w:cs="Arial"/>
                <w:bCs/>
                <w:color w:val="000000"/>
                <w:sz w:val="22"/>
                <w:szCs w:val="22"/>
              </w:rPr>
            </w:pPr>
            <w:r>
              <w:rPr>
                <w:rFonts w:ascii="Arial" w:hAnsi="Arial" w:cs="Arial"/>
                <w:bCs/>
                <w:color w:val="000000"/>
                <w:sz w:val="22"/>
                <w:szCs w:val="22"/>
              </w:rPr>
              <w:t>0</w:t>
            </w:r>
          </w:p>
        </w:tc>
        <w:tc>
          <w:tcPr>
            <w:tcW w:w="709" w:type="dxa"/>
            <w:vAlign w:val="center"/>
          </w:tcPr>
          <w:p w:rsidR="0078413E" w:rsidRPr="00AC6FE2" w:rsidRDefault="0078413E" w:rsidP="00B26363">
            <w:pPr>
              <w:jc w:val="center"/>
              <w:rPr>
                <w:rFonts w:ascii="Arial" w:hAnsi="Arial" w:cs="Arial"/>
                <w:bCs/>
                <w:color w:val="000000"/>
                <w:sz w:val="22"/>
                <w:szCs w:val="22"/>
              </w:rPr>
            </w:pPr>
          </w:p>
        </w:tc>
        <w:tc>
          <w:tcPr>
            <w:tcW w:w="709" w:type="dxa"/>
            <w:vAlign w:val="center"/>
          </w:tcPr>
          <w:p w:rsidR="0078413E" w:rsidRPr="00B26363" w:rsidRDefault="0078413E" w:rsidP="00B26363">
            <w:pPr>
              <w:jc w:val="center"/>
              <w:rPr>
                <w:rFonts w:ascii="Arial" w:hAnsi="Arial" w:cs="Arial"/>
                <w:bCs/>
                <w:color w:val="000000"/>
                <w:sz w:val="22"/>
                <w:szCs w:val="22"/>
              </w:rPr>
            </w:pPr>
          </w:p>
        </w:tc>
        <w:tc>
          <w:tcPr>
            <w:tcW w:w="742" w:type="dxa"/>
            <w:vAlign w:val="center"/>
          </w:tcPr>
          <w:p w:rsidR="0078413E" w:rsidRDefault="0075116D" w:rsidP="0078413E">
            <w:pPr>
              <w:jc w:val="center"/>
              <w:rPr>
                <w:rFonts w:ascii="Arial" w:hAnsi="Arial" w:cs="Arial"/>
                <w:b/>
                <w:bCs/>
                <w:color w:val="000000"/>
                <w:sz w:val="22"/>
                <w:szCs w:val="22"/>
              </w:rPr>
            </w:pPr>
            <w:r>
              <w:rPr>
                <w:rFonts w:ascii="Arial" w:hAnsi="Arial" w:cs="Arial"/>
                <w:b/>
                <w:bCs/>
                <w:color w:val="000000"/>
                <w:sz w:val="22"/>
                <w:szCs w:val="22"/>
              </w:rPr>
              <w:t>4</w:t>
            </w:r>
          </w:p>
        </w:tc>
      </w:tr>
      <w:tr w:rsidR="001C04DD" w:rsidTr="00676196">
        <w:trPr>
          <w:trHeight w:val="315"/>
        </w:trPr>
        <w:tc>
          <w:tcPr>
            <w:tcW w:w="4106" w:type="dxa"/>
            <w:shd w:val="clear" w:color="auto" w:fill="auto"/>
            <w:noWrap/>
            <w:vAlign w:val="bottom"/>
          </w:tcPr>
          <w:p w:rsidR="001C04DD" w:rsidRPr="001F26E6" w:rsidRDefault="00BC0683" w:rsidP="0078413E">
            <w:pPr>
              <w:rPr>
                <w:rFonts w:ascii="Arial" w:hAnsi="Arial" w:cs="Arial"/>
                <w:color w:val="000000"/>
                <w:sz w:val="22"/>
                <w:szCs w:val="22"/>
              </w:rPr>
            </w:pPr>
            <w:r>
              <w:rPr>
                <w:rFonts w:ascii="Arial" w:hAnsi="Arial" w:cs="Arial"/>
                <w:color w:val="000000"/>
                <w:sz w:val="22"/>
                <w:szCs w:val="22"/>
              </w:rPr>
              <w:t>Mutually agreed termination</w:t>
            </w:r>
          </w:p>
        </w:tc>
        <w:tc>
          <w:tcPr>
            <w:tcW w:w="717" w:type="dxa"/>
            <w:shd w:val="clear" w:color="auto" w:fill="auto"/>
            <w:noWrap/>
            <w:vAlign w:val="center"/>
          </w:tcPr>
          <w:p w:rsidR="001C04DD" w:rsidRDefault="00BC0683" w:rsidP="00B26363">
            <w:pPr>
              <w:jc w:val="center"/>
              <w:rPr>
                <w:rFonts w:ascii="Arial" w:hAnsi="Arial" w:cs="Arial"/>
                <w:color w:val="000000"/>
                <w:sz w:val="22"/>
                <w:szCs w:val="22"/>
              </w:rPr>
            </w:pPr>
            <w:r>
              <w:rPr>
                <w:rFonts w:ascii="Arial" w:hAnsi="Arial" w:cs="Arial"/>
                <w:color w:val="000000"/>
                <w:sz w:val="22"/>
                <w:szCs w:val="22"/>
              </w:rPr>
              <w:t>1</w:t>
            </w:r>
          </w:p>
        </w:tc>
        <w:tc>
          <w:tcPr>
            <w:tcW w:w="708" w:type="dxa"/>
            <w:vAlign w:val="center"/>
          </w:tcPr>
          <w:p w:rsidR="001C04DD" w:rsidRPr="00A83D19" w:rsidRDefault="009F7D00" w:rsidP="00B26363">
            <w:pPr>
              <w:jc w:val="center"/>
              <w:rPr>
                <w:rFonts w:ascii="Arial" w:hAnsi="Arial" w:cs="Arial"/>
                <w:bCs/>
                <w:color w:val="000000"/>
                <w:sz w:val="22"/>
                <w:szCs w:val="22"/>
              </w:rPr>
            </w:pPr>
            <w:r>
              <w:rPr>
                <w:rFonts w:ascii="Arial" w:hAnsi="Arial" w:cs="Arial"/>
                <w:bCs/>
                <w:color w:val="000000"/>
                <w:sz w:val="22"/>
                <w:szCs w:val="22"/>
              </w:rPr>
              <w:t>0</w:t>
            </w:r>
          </w:p>
        </w:tc>
        <w:tc>
          <w:tcPr>
            <w:tcW w:w="709" w:type="dxa"/>
            <w:vAlign w:val="center"/>
          </w:tcPr>
          <w:p w:rsidR="001C04DD" w:rsidRPr="00AC6FE2" w:rsidRDefault="001C04DD" w:rsidP="00B26363">
            <w:pPr>
              <w:jc w:val="center"/>
              <w:rPr>
                <w:rFonts w:ascii="Arial" w:hAnsi="Arial" w:cs="Arial"/>
                <w:bCs/>
                <w:color w:val="000000"/>
                <w:sz w:val="22"/>
                <w:szCs w:val="22"/>
              </w:rPr>
            </w:pPr>
          </w:p>
        </w:tc>
        <w:tc>
          <w:tcPr>
            <w:tcW w:w="709" w:type="dxa"/>
            <w:vAlign w:val="center"/>
          </w:tcPr>
          <w:p w:rsidR="001C04DD" w:rsidRPr="00B26363" w:rsidRDefault="001C04DD" w:rsidP="00B26363">
            <w:pPr>
              <w:jc w:val="center"/>
              <w:rPr>
                <w:rFonts w:ascii="Arial" w:hAnsi="Arial" w:cs="Arial"/>
                <w:bCs/>
                <w:color w:val="000000"/>
                <w:sz w:val="22"/>
                <w:szCs w:val="22"/>
              </w:rPr>
            </w:pPr>
          </w:p>
        </w:tc>
        <w:tc>
          <w:tcPr>
            <w:tcW w:w="742" w:type="dxa"/>
            <w:vAlign w:val="center"/>
          </w:tcPr>
          <w:p w:rsidR="001C04DD" w:rsidRDefault="0075116D" w:rsidP="0078413E">
            <w:pPr>
              <w:jc w:val="center"/>
              <w:rPr>
                <w:rFonts w:ascii="Arial" w:hAnsi="Arial" w:cs="Arial"/>
                <w:b/>
                <w:bCs/>
                <w:color w:val="000000"/>
                <w:sz w:val="22"/>
                <w:szCs w:val="22"/>
              </w:rPr>
            </w:pPr>
            <w:r>
              <w:rPr>
                <w:rFonts w:ascii="Arial" w:hAnsi="Arial" w:cs="Arial"/>
                <w:b/>
                <w:bCs/>
                <w:color w:val="000000"/>
                <w:sz w:val="22"/>
                <w:szCs w:val="22"/>
              </w:rPr>
              <w:t>1</w:t>
            </w:r>
          </w:p>
        </w:tc>
      </w:tr>
      <w:tr w:rsidR="0078413E" w:rsidTr="00676196">
        <w:trPr>
          <w:trHeight w:val="315"/>
        </w:trPr>
        <w:tc>
          <w:tcPr>
            <w:tcW w:w="4106" w:type="dxa"/>
            <w:shd w:val="clear" w:color="auto" w:fill="auto"/>
            <w:noWrap/>
            <w:vAlign w:val="bottom"/>
            <w:hideMark/>
          </w:tcPr>
          <w:p w:rsidR="0078413E" w:rsidRPr="001F26E6" w:rsidRDefault="0078413E" w:rsidP="0078413E">
            <w:pPr>
              <w:rPr>
                <w:rFonts w:ascii="Arial" w:hAnsi="Arial" w:cs="Arial"/>
                <w:color w:val="000000"/>
                <w:sz w:val="22"/>
                <w:szCs w:val="22"/>
              </w:rPr>
            </w:pPr>
            <w:r w:rsidRPr="001F26E6">
              <w:rPr>
                <w:rFonts w:ascii="Arial" w:hAnsi="Arial" w:cs="Arial"/>
                <w:color w:val="000000"/>
                <w:sz w:val="22"/>
                <w:szCs w:val="22"/>
              </w:rPr>
              <w:t>Resigned</w:t>
            </w:r>
          </w:p>
        </w:tc>
        <w:tc>
          <w:tcPr>
            <w:tcW w:w="717" w:type="dxa"/>
            <w:shd w:val="clear" w:color="auto" w:fill="auto"/>
            <w:noWrap/>
            <w:vAlign w:val="center"/>
          </w:tcPr>
          <w:p w:rsidR="0078413E" w:rsidRPr="001F26E6" w:rsidRDefault="001C04DD" w:rsidP="00B26363">
            <w:pPr>
              <w:jc w:val="center"/>
              <w:rPr>
                <w:rFonts w:ascii="Arial" w:hAnsi="Arial" w:cs="Arial"/>
                <w:color w:val="000000"/>
                <w:sz w:val="22"/>
                <w:szCs w:val="22"/>
              </w:rPr>
            </w:pPr>
            <w:r>
              <w:rPr>
                <w:rFonts w:ascii="Arial" w:hAnsi="Arial" w:cs="Arial"/>
                <w:color w:val="000000"/>
                <w:sz w:val="22"/>
                <w:szCs w:val="22"/>
              </w:rPr>
              <w:t>2</w:t>
            </w:r>
          </w:p>
        </w:tc>
        <w:tc>
          <w:tcPr>
            <w:tcW w:w="708" w:type="dxa"/>
            <w:vAlign w:val="center"/>
          </w:tcPr>
          <w:p w:rsidR="0078413E" w:rsidRPr="00A83D19" w:rsidRDefault="009F7D00" w:rsidP="00B26363">
            <w:pPr>
              <w:jc w:val="center"/>
              <w:rPr>
                <w:rFonts w:ascii="Arial" w:hAnsi="Arial" w:cs="Arial"/>
                <w:bCs/>
                <w:color w:val="000000"/>
                <w:sz w:val="22"/>
                <w:szCs w:val="22"/>
              </w:rPr>
            </w:pPr>
            <w:r>
              <w:rPr>
                <w:rFonts w:ascii="Arial" w:hAnsi="Arial" w:cs="Arial"/>
                <w:bCs/>
                <w:color w:val="000000"/>
                <w:sz w:val="22"/>
                <w:szCs w:val="22"/>
              </w:rPr>
              <w:t>1</w:t>
            </w:r>
          </w:p>
        </w:tc>
        <w:tc>
          <w:tcPr>
            <w:tcW w:w="709" w:type="dxa"/>
            <w:vAlign w:val="center"/>
          </w:tcPr>
          <w:p w:rsidR="0078413E" w:rsidRPr="00AC6FE2" w:rsidRDefault="0078413E" w:rsidP="00B26363">
            <w:pPr>
              <w:jc w:val="center"/>
              <w:rPr>
                <w:rFonts w:ascii="Arial" w:hAnsi="Arial" w:cs="Arial"/>
                <w:bCs/>
                <w:color w:val="000000"/>
                <w:sz w:val="22"/>
                <w:szCs w:val="22"/>
              </w:rPr>
            </w:pPr>
          </w:p>
        </w:tc>
        <w:tc>
          <w:tcPr>
            <w:tcW w:w="709" w:type="dxa"/>
            <w:vAlign w:val="center"/>
          </w:tcPr>
          <w:p w:rsidR="0078413E" w:rsidRPr="00B26363" w:rsidRDefault="0078413E" w:rsidP="00B26363">
            <w:pPr>
              <w:jc w:val="center"/>
              <w:rPr>
                <w:rFonts w:ascii="Arial" w:hAnsi="Arial" w:cs="Arial"/>
                <w:bCs/>
                <w:color w:val="000000"/>
                <w:sz w:val="22"/>
                <w:szCs w:val="22"/>
              </w:rPr>
            </w:pPr>
          </w:p>
        </w:tc>
        <w:tc>
          <w:tcPr>
            <w:tcW w:w="742" w:type="dxa"/>
            <w:vAlign w:val="center"/>
          </w:tcPr>
          <w:p w:rsidR="0078413E" w:rsidRDefault="0075116D" w:rsidP="0078413E">
            <w:pPr>
              <w:jc w:val="center"/>
              <w:rPr>
                <w:rFonts w:ascii="Arial" w:hAnsi="Arial" w:cs="Arial"/>
                <w:b/>
                <w:bCs/>
                <w:color w:val="000000"/>
                <w:sz w:val="22"/>
                <w:szCs w:val="22"/>
              </w:rPr>
            </w:pPr>
            <w:r>
              <w:rPr>
                <w:rFonts w:ascii="Arial" w:hAnsi="Arial" w:cs="Arial"/>
                <w:b/>
                <w:bCs/>
                <w:color w:val="000000"/>
                <w:sz w:val="22"/>
                <w:szCs w:val="22"/>
              </w:rPr>
              <w:t>3</w:t>
            </w:r>
          </w:p>
        </w:tc>
      </w:tr>
      <w:tr w:rsidR="0078413E" w:rsidTr="00676196">
        <w:trPr>
          <w:trHeight w:val="315"/>
        </w:trPr>
        <w:tc>
          <w:tcPr>
            <w:tcW w:w="4106" w:type="dxa"/>
            <w:shd w:val="clear" w:color="auto" w:fill="auto"/>
            <w:noWrap/>
            <w:vAlign w:val="bottom"/>
            <w:hideMark/>
          </w:tcPr>
          <w:p w:rsidR="0078413E" w:rsidRPr="001F26E6" w:rsidRDefault="0078413E" w:rsidP="0078413E">
            <w:pPr>
              <w:rPr>
                <w:rFonts w:ascii="Arial" w:hAnsi="Arial" w:cs="Arial"/>
                <w:color w:val="000000"/>
                <w:sz w:val="22"/>
                <w:szCs w:val="22"/>
              </w:rPr>
            </w:pPr>
            <w:r w:rsidRPr="001F26E6">
              <w:rPr>
                <w:rFonts w:ascii="Arial" w:hAnsi="Arial" w:cs="Arial"/>
                <w:color w:val="000000"/>
                <w:sz w:val="22"/>
                <w:szCs w:val="22"/>
              </w:rPr>
              <w:t>VR</w:t>
            </w:r>
          </w:p>
        </w:tc>
        <w:tc>
          <w:tcPr>
            <w:tcW w:w="717" w:type="dxa"/>
            <w:shd w:val="clear" w:color="auto" w:fill="auto"/>
            <w:noWrap/>
            <w:vAlign w:val="center"/>
          </w:tcPr>
          <w:p w:rsidR="0078413E" w:rsidRPr="001F26E6" w:rsidRDefault="00BC0683" w:rsidP="00B26363">
            <w:pPr>
              <w:jc w:val="center"/>
              <w:rPr>
                <w:rFonts w:ascii="Arial" w:hAnsi="Arial" w:cs="Arial"/>
                <w:color w:val="000000"/>
                <w:sz w:val="22"/>
                <w:szCs w:val="22"/>
              </w:rPr>
            </w:pPr>
            <w:r>
              <w:rPr>
                <w:rFonts w:ascii="Arial" w:hAnsi="Arial" w:cs="Arial"/>
                <w:color w:val="000000"/>
                <w:sz w:val="22"/>
                <w:szCs w:val="22"/>
              </w:rPr>
              <w:t>0</w:t>
            </w:r>
          </w:p>
        </w:tc>
        <w:tc>
          <w:tcPr>
            <w:tcW w:w="708" w:type="dxa"/>
            <w:vAlign w:val="center"/>
          </w:tcPr>
          <w:p w:rsidR="0078413E" w:rsidRPr="00A83D19" w:rsidRDefault="009F7D00" w:rsidP="00B26363">
            <w:pPr>
              <w:jc w:val="center"/>
              <w:rPr>
                <w:rFonts w:ascii="Arial" w:hAnsi="Arial" w:cs="Arial"/>
                <w:bCs/>
                <w:color w:val="000000"/>
                <w:sz w:val="22"/>
                <w:szCs w:val="22"/>
              </w:rPr>
            </w:pPr>
            <w:r>
              <w:rPr>
                <w:rFonts w:ascii="Arial" w:hAnsi="Arial" w:cs="Arial"/>
                <w:bCs/>
                <w:color w:val="000000"/>
                <w:sz w:val="22"/>
                <w:szCs w:val="22"/>
              </w:rPr>
              <w:t>2</w:t>
            </w:r>
          </w:p>
        </w:tc>
        <w:tc>
          <w:tcPr>
            <w:tcW w:w="709" w:type="dxa"/>
            <w:vAlign w:val="center"/>
          </w:tcPr>
          <w:p w:rsidR="0078413E" w:rsidRPr="00AC6FE2" w:rsidRDefault="0078413E" w:rsidP="00B26363">
            <w:pPr>
              <w:jc w:val="center"/>
              <w:rPr>
                <w:rFonts w:ascii="Arial" w:hAnsi="Arial" w:cs="Arial"/>
                <w:bCs/>
                <w:color w:val="000000"/>
                <w:sz w:val="22"/>
                <w:szCs w:val="22"/>
              </w:rPr>
            </w:pPr>
          </w:p>
        </w:tc>
        <w:tc>
          <w:tcPr>
            <w:tcW w:w="709" w:type="dxa"/>
            <w:vAlign w:val="center"/>
          </w:tcPr>
          <w:p w:rsidR="0078413E" w:rsidRPr="00B26363" w:rsidRDefault="0078413E" w:rsidP="00B26363">
            <w:pPr>
              <w:jc w:val="center"/>
              <w:rPr>
                <w:rFonts w:ascii="Arial" w:hAnsi="Arial" w:cs="Arial"/>
                <w:bCs/>
                <w:color w:val="000000"/>
                <w:sz w:val="22"/>
                <w:szCs w:val="22"/>
              </w:rPr>
            </w:pPr>
          </w:p>
        </w:tc>
        <w:tc>
          <w:tcPr>
            <w:tcW w:w="742" w:type="dxa"/>
            <w:vAlign w:val="center"/>
          </w:tcPr>
          <w:p w:rsidR="0078413E" w:rsidRDefault="0075116D" w:rsidP="0078413E">
            <w:pPr>
              <w:jc w:val="center"/>
              <w:rPr>
                <w:rFonts w:ascii="Arial" w:hAnsi="Arial" w:cs="Arial"/>
                <w:b/>
                <w:bCs/>
                <w:color w:val="000000"/>
                <w:sz w:val="22"/>
                <w:szCs w:val="22"/>
              </w:rPr>
            </w:pPr>
            <w:r>
              <w:rPr>
                <w:rFonts w:ascii="Arial" w:hAnsi="Arial" w:cs="Arial"/>
                <w:b/>
                <w:bCs/>
                <w:color w:val="000000"/>
                <w:sz w:val="22"/>
                <w:szCs w:val="22"/>
              </w:rPr>
              <w:t>2</w:t>
            </w:r>
          </w:p>
        </w:tc>
      </w:tr>
      <w:tr w:rsidR="0078413E" w:rsidTr="00676196">
        <w:trPr>
          <w:trHeight w:val="315"/>
        </w:trPr>
        <w:tc>
          <w:tcPr>
            <w:tcW w:w="4106" w:type="dxa"/>
            <w:shd w:val="clear" w:color="auto" w:fill="auto"/>
            <w:noWrap/>
            <w:vAlign w:val="bottom"/>
            <w:hideMark/>
          </w:tcPr>
          <w:p w:rsidR="0078413E" w:rsidRPr="001F26E6" w:rsidRDefault="0078413E" w:rsidP="0078413E">
            <w:pPr>
              <w:rPr>
                <w:rFonts w:ascii="Arial" w:hAnsi="Arial" w:cs="Arial"/>
                <w:b/>
                <w:color w:val="000000"/>
                <w:sz w:val="22"/>
                <w:szCs w:val="22"/>
              </w:rPr>
            </w:pPr>
            <w:r w:rsidRPr="001F26E6">
              <w:rPr>
                <w:rFonts w:ascii="Arial" w:hAnsi="Arial" w:cs="Arial"/>
                <w:b/>
                <w:color w:val="000000"/>
                <w:sz w:val="22"/>
                <w:szCs w:val="22"/>
              </w:rPr>
              <w:t>Total</w:t>
            </w:r>
          </w:p>
        </w:tc>
        <w:tc>
          <w:tcPr>
            <w:tcW w:w="717" w:type="dxa"/>
            <w:shd w:val="clear" w:color="auto" w:fill="auto"/>
            <w:noWrap/>
            <w:vAlign w:val="bottom"/>
          </w:tcPr>
          <w:p w:rsidR="0078413E" w:rsidRPr="001F26E6" w:rsidRDefault="00BC0683" w:rsidP="00BC0683">
            <w:pPr>
              <w:jc w:val="center"/>
              <w:rPr>
                <w:rFonts w:ascii="Arial" w:hAnsi="Arial" w:cs="Arial"/>
                <w:b/>
                <w:color w:val="000000"/>
                <w:sz w:val="22"/>
                <w:szCs w:val="22"/>
              </w:rPr>
            </w:pPr>
            <w:r>
              <w:rPr>
                <w:rFonts w:ascii="Arial" w:hAnsi="Arial" w:cs="Arial"/>
                <w:b/>
                <w:color w:val="000000"/>
                <w:sz w:val="22"/>
                <w:szCs w:val="22"/>
              </w:rPr>
              <w:t>18</w:t>
            </w:r>
          </w:p>
        </w:tc>
        <w:tc>
          <w:tcPr>
            <w:tcW w:w="708" w:type="dxa"/>
            <w:vAlign w:val="bottom"/>
          </w:tcPr>
          <w:p w:rsidR="0078413E" w:rsidRPr="00A83D19" w:rsidRDefault="009F7D00" w:rsidP="0078413E">
            <w:pPr>
              <w:jc w:val="center"/>
              <w:rPr>
                <w:rFonts w:ascii="Arial" w:hAnsi="Arial" w:cs="Arial"/>
                <w:b/>
                <w:bCs/>
                <w:color w:val="000000"/>
                <w:sz w:val="22"/>
                <w:szCs w:val="22"/>
              </w:rPr>
            </w:pPr>
            <w:r>
              <w:rPr>
                <w:rFonts w:ascii="Arial" w:hAnsi="Arial" w:cs="Arial"/>
                <w:b/>
                <w:bCs/>
                <w:color w:val="000000"/>
                <w:sz w:val="22"/>
                <w:szCs w:val="22"/>
              </w:rPr>
              <w:t>15</w:t>
            </w:r>
          </w:p>
        </w:tc>
        <w:tc>
          <w:tcPr>
            <w:tcW w:w="709" w:type="dxa"/>
            <w:vAlign w:val="bottom"/>
          </w:tcPr>
          <w:p w:rsidR="0078413E" w:rsidRDefault="0078413E" w:rsidP="0078413E">
            <w:pPr>
              <w:jc w:val="center"/>
              <w:rPr>
                <w:rFonts w:ascii="Arial" w:hAnsi="Arial" w:cs="Arial"/>
                <w:b/>
                <w:bCs/>
                <w:color w:val="000000"/>
                <w:sz w:val="22"/>
                <w:szCs w:val="22"/>
              </w:rPr>
            </w:pPr>
          </w:p>
        </w:tc>
        <w:tc>
          <w:tcPr>
            <w:tcW w:w="709" w:type="dxa"/>
            <w:vAlign w:val="bottom"/>
          </w:tcPr>
          <w:p w:rsidR="0078413E" w:rsidRDefault="0078413E" w:rsidP="0078413E">
            <w:pPr>
              <w:jc w:val="center"/>
              <w:rPr>
                <w:rFonts w:ascii="Arial" w:hAnsi="Arial" w:cs="Arial"/>
                <w:b/>
                <w:bCs/>
                <w:color w:val="000000"/>
                <w:sz w:val="22"/>
                <w:szCs w:val="22"/>
              </w:rPr>
            </w:pPr>
          </w:p>
        </w:tc>
        <w:tc>
          <w:tcPr>
            <w:tcW w:w="742" w:type="dxa"/>
            <w:vAlign w:val="center"/>
          </w:tcPr>
          <w:p w:rsidR="0078413E" w:rsidRDefault="0075116D" w:rsidP="0078413E">
            <w:pPr>
              <w:jc w:val="center"/>
              <w:rPr>
                <w:rFonts w:ascii="Arial" w:hAnsi="Arial" w:cs="Arial"/>
                <w:b/>
                <w:bCs/>
                <w:color w:val="000000"/>
                <w:sz w:val="22"/>
                <w:szCs w:val="22"/>
              </w:rPr>
            </w:pPr>
            <w:r>
              <w:rPr>
                <w:rFonts w:ascii="Arial" w:hAnsi="Arial" w:cs="Arial"/>
                <w:b/>
                <w:bCs/>
                <w:color w:val="000000"/>
                <w:sz w:val="22"/>
                <w:szCs w:val="22"/>
              </w:rPr>
              <w:t>33</w:t>
            </w:r>
          </w:p>
        </w:tc>
      </w:tr>
    </w:tbl>
    <w:p w:rsidR="0011384A" w:rsidRDefault="0011384A" w:rsidP="00D573EB">
      <w:pPr>
        <w:rPr>
          <w:rFonts w:ascii="Arial" w:hAnsi="Arial" w:cs="Arial"/>
        </w:rPr>
      </w:pPr>
    </w:p>
    <w:p w:rsidR="005940BE" w:rsidRPr="00F70A89" w:rsidRDefault="005940BE" w:rsidP="00D573EB">
      <w:pPr>
        <w:rPr>
          <w:rFonts w:ascii="Arial" w:hAnsi="Arial" w:cs="Arial"/>
        </w:rPr>
      </w:pPr>
    </w:p>
    <w:p w:rsidR="00D15414" w:rsidRPr="00F70A89" w:rsidRDefault="008B122E" w:rsidP="005C4D33">
      <w:pPr>
        <w:rPr>
          <w:rFonts w:ascii="Arial" w:hAnsi="Arial" w:cs="Arial"/>
          <w:b/>
        </w:rPr>
      </w:pPr>
      <w:r w:rsidRPr="00F70A89">
        <w:rPr>
          <w:rFonts w:ascii="Arial" w:hAnsi="Arial" w:cs="Arial"/>
          <w:b/>
        </w:rPr>
        <w:t>7</w:t>
      </w:r>
      <w:r w:rsidR="005C4D33" w:rsidRPr="00F70A89">
        <w:rPr>
          <w:rFonts w:ascii="Arial" w:hAnsi="Arial" w:cs="Arial"/>
          <w:b/>
        </w:rPr>
        <w:t>.</w:t>
      </w:r>
      <w:r w:rsidR="005C4D33" w:rsidRPr="00F70A89">
        <w:rPr>
          <w:rFonts w:ascii="Arial" w:hAnsi="Arial" w:cs="Arial"/>
          <w:b/>
        </w:rPr>
        <w:tab/>
      </w:r>
      <w:r w:rsidR="006A7180" w:rsidRPr="00F70A89">
        <w:rPr>
          <w:rFonts w:ascii="Arial" w:hAnsi="Arial" w:cs="Arial"/>
          <w:b/>
        </w:rPr>
        <w:t xml:space="preserve">Vacancies </w:t>
      </w:r>
      <w:r w:rsidR="00B834E6" w:rsidRPr="00F70A89">
        <w:rPr>
          <w:rFonts w:ascii="Arial" w:hAnsi="Arial" w:cs="Arial"/>
          <w:b/>
        </w:rPr>
        <w:t xml:space="preserve">(number of </w:t>
      </w:r>
      <w:r w:rsidR="006E0E9C" w:rsidRPr="00F70A89">
        <w:rPr>
          <w:rFonts w:ascii="Arial" w:hAnsi="Arial" w:cs="Arial"/>
          <w:b/>
        </w:rPr>
        <w:t>advertisements</w:t>
      </w:r>
      <w:r w:rsidR="00B834E6" w:rsidRPr="00F70A89">
        <w:rPr>
          <w:rFonts w:ascii="Arial" w:hAnsi="Arial" w:cs="Arial"/>
          <w:b/>
        </w:rPr>
        <w:t>)</w:t>
      </w:r>
    </w:p>
    <w:p w:rsidR="00B77191" w:rsidRPr="00F70A89" w:rsidRDefault="00B77191" w:rsidP="00B77191">
      <w:pPr>
        <w:rPr>
          <w:rFonts w:ascii="Arial" w:hAnsi="Arial" w:cs="Arial"/>
        </w:rPr>
      </w:pPr>
    </w:p>
    <w:p w:rsidR="00B77191" w:rsidRPr="00F70A89" w:rsidRDefault="00B77191" w:rsidP="00B77191">
      <w:pPr>
        <w:rPr>
          <w:rFonts w:ascii="Arial" w:hAnsi="Arial" w:cs="Arial"/>
        </w:rPr>
      </w:pPr>
      <w:r w:rsidRPr="00F70A89">
        <w:rPr>
          <w:rFonts w:ascii="Arial" w:hAnsi="Arial" w:cs="Arial"/>
          <w:b/>
        </w:rPr>
        <w:t>Note:</w:t>
      </w:r>
      <w:r w:rsidRPr="00F70A89">
        <w:rPr>
          <w:rFonts w:ascii="Arial" w:hAnsi="Arial" w:cs="Arial"/>
        </w:rPr>
        <w:t xml:space="preserve"> This includes the number of vacancies advertised, both internally and externally but does not contain schools' based posts.</w:t>
      </w:r>
    </w:p>
    <w:p w:rsidR="006A7180" w:rsidRPr="00F70A89" w:rsidRDefault="006A7180" w:rsidP="00D573EB">
      <w:pPr>
        <w:rPr>
          <w:rFonts w:ascii="Arial" w:hAnsi="Arial" w:cs="Arial"/>
        </w:rPr>
      </w:pPr>
    </w:p>
    <w:tbl>
      <w:tblPr>
        <w:tblW w:w="8275" w:type="dxa"/>
        <w:tblInd w:w="-5" w:type="dxa"/>
        <w:tblLook w:val="04A0" w:firstRow="1" w:lastRow="0" w:firstColumn="1" w:lastColumn="0" w:noHBand="0" w:noVBand="1"/>
      </w:tblPr>
      <w:tblGrid>
        <w:gridCol w:w="3851"/>
        <w:gridCol w:w="969"/>
        <w:gridCol w:w="850"/>
        <w:gridCol w:w="851"/>
        <w:gridCol w:w="794"/>
        <w:gridCol w:w="960"/>
      </w:tblGrid>
      <w:tr w:rsidR="00A34EB3" w:rsidTr="004F417B">
        <w:trPr>
          <w:trHeight w:val="300"/>
        </w:trPr>
        <w:tc>
          <w:tcPr>
            <w:tcW w:w="3851" w:type="dxa"/>
            <w:tcBorders>
              <w:top w:val="single" w:sz="4" w:space="0" w:color="auto"/>
              <w:left w:val="single" w:sz="4" w:space="0" w:color="auto"/>
              <w:bottom w:val="single" w:sz="4" w:space="0" w:color="auto"/>
              <w:right w:val="nil"/>
            </w:tcBorders>
            <w:shd w:val="clear" w:color="auto" w:fill="auto"/>
            <w:noWrap/>
            <w:vAlign w:val="bottom"/>
            <w:hideMark/>
          </w:tcPr>
          <w:p w:rsidR="00A34EB3" w:rsidRPr="00F70A89" w:rsidRDefault="00A34EB3">
            <w:pPr>
              <w:jc w:val="center"/>
              <w:rPr>
                <w:rFonts w:ascii="Arial" w:hAnsi="Arial" w:cs="Arial"/>
                <w:b/>
                <w:bCs/>
                <w:sz w:val="22"/>
                <w:szCs w:val="22"/>
              </w:rPr>
            </w:pPr>
            <w:r w:rsidRPr="00F70A89">
              <w:rPr>
                <w:rFonts w:ascii="Arial" w:hAnsi="Arial" w:cs="Arial"/>
                <w:b/>
                <w:bCs/>
                <w:sz w:val="22"/>
                <w:szCs w:val="22"/>
              </w:rPr>
              <w:t> </w:t>
            </w:r>
          </w:p>
        </w:tc>
        <w:tc>
          <w:tcPr>
            <w:tcW w:w="4424"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34EB3" w:rsidRPr="00F70A89" w:rsidRDefault="00A34EB3" w:rsidP="00A34EB3">
            <w:pPr>
              <w:jc w:val="center"/>
              <w:rPr>
                <w:rFonts w:ascii="Arial" w:hAnsi="Arial" w:cs="Arial"/>
                <w:b/>
                <w:bCs/>
                <w:sz w:val="22"/>
                <w:szCs w:val="22"/>
              </w:rPr>
            </w:pPr>
            <w:r w:rsidRPr="00F70A89">
              <w:rPr>
                <w:rFonts w:ascii="Arial" w:hAnsi="Arial" w:cs="Arial"/>
                <w:b/>
                <w:bCs/>
                <w:sz w:val="22"/>
                <w:szCs w:val="22"/>
              </w:rPr>
              <w:t>2015/16</w:t>
            </w:r>
          </w:p>
        </w:tc>
      </w:tr>
      <w:tr w:rsidR="00A34EB3" w:rsidTr="004F417B">
        <w:trPr>
          <w:trHeight w:val="300"/>
        </w:trPr>
        <w:tc>
          <w:tcPr>
            <w:tcW w:w="3851" w:type="dxa"/>
            <w:tcBorders>
              <w:top w:val="nil"/>
              <w:left w:val="single" w:sz="4" w:space="0" w:color="auto"/>
              <w:bottom w:val="single" w:sz="4" w:space="0" w:color="auto"/>
              <w:right w:val="single" w:sz="4" w:space="0" w:color="auto"/>
            </w:tcBorders>
            <w:shd w:val="clear" w:color="auto" w:fill="auto"/>
            <w:hideMark/>
          </w:tcPr>
          <w:p w:rsidR="00A34EB3" w:rsidRPr="00F70A89" w:rsidRDefault="00A34EB3">
            <w:pPr>
              <w:rPr>
                <w:rFonts w:ascii="Arial" w:hAnsi="Arial" w:cs="Arial"/>
                <w:sz w:val="22"/>
                <w:szCs w:val="22"/>
              </w:rPr>
            </w:pPr>
            <w:r w:rsidRPr="00F70A89">
              <w:rPr>
                <w:rFonts w:ascii="Arial" w:hAnsi="Arial" w:cs="Arial"/>
                <w:sz w:val="22"/>
                <w:szCs w:val="22"/>
              </w:rPr>
              <w:t> </w:t>
            </w:r>
            <w:r w:rsidR="000C62A4" w:rsidRPr="00F70A89">
              <w:rPr>
                <w:rFonts w:ascii="Arial" w:hAnsi="Arial" w:cs="Arial"/>
                <w:b/>
                <w:iCs/>
                <w:sz w:val="22"/>
                <w:szCs w:val="22"/>
              </w:rPr>
              <w:t>Service Block</w:t>
            </w:r>
          </w:p>
        </w:tc>
        <w:tc>
          <w:tcPr>
            <w:tcW w:w="969" w:type="dxa"/>
            <w:tcBorders>
              <w:top w:val="nil"/>
              <w:left w:val="single" w:sz="8" w:space="0" w:color="auto"/>
              <w:bottom w:val="single" w:sz="4" w:space="0" w:color="auto"/>
              <w:right w:val="nil"/>
            </w:tcBorders>
            <w:shd w:val="clear" w:color="auto" w:fill="auto"/>
            <w:vAlign w:val="center"/>
            <w:hideMark/>
          </w:tcPr>
          <w:p w:rsidR="00A34EB3" w:rsidRPr="00F70A89" w:rsidRDefault="00A34EB3">
            <w:pPr>
              <w:jc w:val="center"/>
              <w:rPr>
                <w:rFonts w:ascii="Arial" w:hAnsi="Arial" w:cs="Arial"/>
                <w:b/>
                <w:bCs/>
                <w:sz w:val="22"/>
                <w:szCs w:val="22"/>
              </w:rPr>
            </w:pPr>
            <w:r w:rsidRPr="00F70A89">
              <w:rPr>
                <w:rFonts w:ascii="Arial" w:hAnsi="Arial" w:cs="Arial"/>
                <w:b/>
                <w:bCs/>
                <w:sz w:val="22"/>
                <w:szCs w:val="22"/>
              </w:rPr>
              <w:t>Q1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34EB3" w:rsidRPr="00F70A89" w:rsidRDefault="00A34EB3">
            <w:pPr>
              <w:jc w:val="center"/>
              <w:rPr>
                <w:rFonts w:ascii="Arial" w:hAnsi="Arial" w:cs="Arial"/>
                <w:b/>
                <w:bCs/>
                <w:sz w:val="22"/>
                <w:szCs w:val="22"/>
              </w:rPr>
            </w:pPr>
            <w:r w:rsidRPr="00F70A89">
              <w:rPr>
                <w:rFonts w:ascii="Arial" w:hAnsi="Arial" w:cs="Arial"/>
                <w:b/>
                <w:bCs/>
                <w:sz w:val="22"/>
                <w:szCs w:val="22"/>
              </w:rPr>
              <w:t>Q2</w:t>
            </w:r>
          </w:p>
        </w:tc>
        <w:tc>
          <w:tcPr>
            <w:tcW w:w="851" w:type="dxa"/>
            <w:tcBorders>
              <w:top w:val="nil"/>
              <w:left w:val="nil"/>
              <w:bottom w:val="single" w:sz="4" w:space="0" w:color="auto"/>
              <w:right w:val="single" w:sz="4" w:space="0" w:color="auto"/>
            </w:tcBorders>
            <w:shd w:val="clear" w:color="auto" w:fill="auto"/>
            <w:vAlign w:val="center"/>
            <w:hideMark/>
          </w:tcPr>
          <w:p w:rsidR="00A34EB3" w:rsidRPr="00F70A89" w:rsidRDefault="00A34EB3">
            <w:pPr>
              <w:jc w:val="center"/>
              <w:rPr>
                <w:rFonts w:ascii="Arial" w:hAnsi="Arial" w:cs="Arial"/>
                <w:b/>
                <w:bCs/>
                <w:sz w:val="22"/>
                <w:szCs w:val="22"/>
              </w:rPr>
            </w:pPr>
            <w:r w:rsidRPr="00F70A89">
              <w:rPr>
                <w:rFonts w:ascii="Arial" w:hAnsi="Arial" w:cs="Arial"/>
                <w:b/>
                <w:bCs/>
                <w:sz w:val="22"/>
                <w:szCs w:val="22"/>
              </w:rPr>
              <w:t>Q3</w:t>
            </w:r>
          </w:p>
        </w:tc>
        <w:tc>
          <w:tcPr>
            <w:tcW w:w="794" w:type="dxa"/>
            <w:tcBorders>
              <w:top w:val="nil"/>
              <w:left w:val="nil"/>
              <w:bottom w:val="single" w:sz="4" w:space="0" w:color="auto"/>
              <w:right w:val="single" w:sz="4" w:space="0" w:color="auto"/>
            </w:tcBorders>
            <w:shd w:val="clear" w:color="auto" w:fill="auto"/>
            <w:vAlign w:val="center"/>
            <w:hideMark/>
          </w:tcPr>
          <w:p w:rsidR="00A34EB3" w:rsidRPr="00F70A89" w:rsidRDefault="00A34EB3">
            <w:pPr>
              <w:jc w:val="center"/>
              <w:rPr>
                <w:rFonts w:ascii="Arial" w:hAnsi="Arial" w:cs="Arial"/>
                <w:b/>
                <w:bCs/>
                <w:sz w:val="22"/>
                <w:szCs w:val="22"/>
              </w:rPr>
            </w:pPr>
            <w:r w:rsidRPr="00F70A89">
              <w:rPr>
                <w:rFonts w:ascii="Arial" w:hAnsi="Arial" w:cs="Arial"/>
                <w:b/>
                <w:bCs/>
                <w:sz w:val="22"/>
                <w:szCs w:val="22"/>
              </w:rPr>
              <w:t>Q4</w:t>
            </w:r>
          </w:p>
        </w:tc>
        <w:tc>
          <w:tcPr>
            <w:tcW w:w="960" w:type="dxa"/>
            <w:tcBorders>
              <w:top w:val="nil"/>
              <w:left w:val="nil"/>
              <w:bottom w:val="single" w:sz="4" w:space="0" w:color="auto"/>
              <w:right w:val="single" w:sz="4" w:space="0" w:color="auto"/>
            </w:tcBorders>
            <w:shd w:val="clear" w:color="auto" w:fill="auto"/>
            <w:vAlign w:val="center"/>
            <w:hideMark/>
          </w:tcPr>
          <w:p w:rsidR="00A34EB3" w:rsidRPr="00F70A89" w:rsidRDefault="00A34EB3">
            <w:pPr>
              <w:jc w:val="center"/>
              <w:rPr>
                <w:rFonts w:ascii="Arial" w:hAnsi="Arial" w:cs="Arial"/>
                <w:b/>
                <w:bCs/>
                <w:sz w:val="22"/>
                <w:szCs w:val="22"/>
              </w:rPr>
            </w:pPr>
            <w:r w:rsidRPr="00F70A89">
              <w:rPr>
                <w:rFonts w:ascii="Arial" w:hAnsi="Arial" w:cs="Arial"/>
                <w:b/>
                <w:bCs/>
                <w:sz w:val="22"/>
                <w:szCs w:val="22"/>
              </w:rPr>
              <w:t>Total</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Adult Services</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69</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159</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Children's Services</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173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165</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338</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tcPr>
          <w:p w:rsidR="00D9230A" w:rsidRDefault="00D9230A" w:rsidP="00D9230A">
            <w:pPr>
              <w:rPr>
                <w:rFonts w:ascii="Arial" w:hAnsi="Arial" w:cs="Arial"/>
                <w:color w:val="000000"/>
                <w:sz w:val="22"/>
                <w:szCs w:val="22"/>
              </w:rPr>
            </w:pPr>
            <w:r>
              <w:rPr>
                <w:rFonts w:ascii="Arial" w:hAnsi="Arial" w:cs="Arial"/>
                <w:color w:val="000000"/>
                <w:sz w:val="22"/>
                <w:szCs w:val="22"/>
              </w:rPr>
              <w:t>Communications</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16</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tcPr>
          <w:p w:rsidR="00D9230A" w:rsidRDefault="00D9230A" w:rsidP="00D9230A">
            <w:pPr>
              <w:rPr>
                <w:rFonts w:ascii="Arial" w:hAnsi="Arial" w:cs="Arial"/>
                <w:color w:val="000000"/>
                <w:sz w:val="22"/>
                <w:szCs w:val="22"/>
              </w:rPr>
            </w:pPr>
            <w:r>
              <w:rPr>
                <w:rFonts w:ascii="Arial" w:hAnsi="Arial" w:cs="Arial"/>
                <w:color w:val="000000"/>
                <w:sz w:val="22"/>
                <w:szCs w:val="22"/>
              </w:rPr>
              <w:t>Community Services</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38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28</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66</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tcPr>
          <w:p w:rsidR="00D9230A" w:rsidRDefault="00D9230A" w:rsidP="00D9230A">
            <w:pPr>
              <w:rPr>
                <w:rFonts w:ascii="Arial" w:hAnsi="Arial" w:cs="Arial"/>
                <w:color w:val="000000"/>
                <w:sz w:val="22"/>
                <w:szCs w:val="22"/>
              </w:rPr>
            </w:pPr>
            <w:r>
              <w:rPr>
                <w:rFonts w:ascii="Arial" w:hAnsi="Arial" w:cs="Arial"/>
                <w:color w:val="000000"/>
                <w:sz w:val="22"/>
                <w:szCs w:val="22"/>
              </w:rPr>
              <w:t>Corporate Commissioning</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11</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tcPr>
          <w:p w:rsidR="00D9230A" w:rsidRDefault="00D9230A" w:rsidP="00D9230A">
            <w:pPr>
              <w:rPr>
                <w:rFonts w:ascii="Arial" w:hAnsi="Arial" w:cs="Arial"/>
                <w:color w:val="000000"/>
                <w:sz w:val="22"/>
                <w:szCs w:val="22"/>
              </w:rPr>
            </w:pPr>
            <w:r>
              <w:rPr>
                <w:rFonts w:ascii="Arial" w:hAnsi="Arial" w:cs="Arial"/>
                <w:color w:val="000000"/>
                <w:sz w:val="22"/>
                <w:szCs w:val="22"/>
              </w:rPr>
              <w:t>Customer Access</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10</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Development and Corporate Services</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73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81</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154</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Governance, Finance and Public Services</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4</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Lancashire Pension Fund</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5</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Public Health and Wellbeing</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27</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41</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68</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BTLS</w:t>
            </w:r>
          </w:p>
        </w:tc>
        <w:tc>
          <w:tcPr>
            <w:tcW w:w="969"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13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19</w:t>
            </w:r>
          </w:p>
        </w:tc>
      </w:tr>
      <w:tr w:rsidR="00D9230A" w:rsidTr="00F70A89">
        <w:trPr>
          <w:trHeight w:val="300"/>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b/>
                <w:bCs/>
                <w:color w:val="000000"/>
                <w:sz w:val="22"/>
                <w:szCs w:val="22"/>
              </w:rPr>
            </w:pPr>
            <w:r>
              <w:rPr>
                <w:rFonts w:ascii="Arial" w:hAnsi="Arial" w:cs="Arial"/>
                <w:b/>
                <w:bCs/>
                <w:color w:val="000000"/>
                <w:sz w:val="22"/>
                <w:szCs w:val="22"/>
              </w:rPr>
              <w:t xml:space="preserve">TOTAL </w:t>
            </w:r>
          </w:p>
        </w:tc>
        <w:tc>
          <w:tcPr>
            <w:tcW w:w="969" w:type="dxa"/>
            <w:tcBorders>
              <w:top w:val="nil"/>
              <w:left w:val="single" w:sz="8" w:space="0" w:color="auto"/>
              <w:bottom w:val="single" w:sz="4" w:space="0" w:color="auto"/>
              <w:right w:val="nil"/>
            </w:tcBorders>
            <w:shd w:val="clear" w:color="auto" w:fill="auto"/>
            <w:vAlign w:val="center"/>
          </w:tcPr>
          <w:p w:rsidR="00D9230A" w:rsidRPr="00D9230A" w:rsidRDefault="00D9230A" w:rsidP="0075116D">
            <w:pPr>
              <w:jc w:val="center"/>
              <w:rPr>
                <w:rFonts w:ascii="Arial" w:hAnsi="Arial" w:cs="Arial"/>
                <w:b/>
                <w:bCs/>
                <w:sz w:val="22"/>
                <w:szCs w:val="20"/>
              </w:rPr>
            </w:pPr>
            <w:r w:rsidRPr="00D9230A">
              <w:rPr>
                <w:rFonts w:ascii="Arial" w:hAnsi="Arial" w:cs="Arial"/>
                <w:b/>
                <w:bCs/>
                <w:sz w:val="22"/>
                <w:szCs w:val="20"/>
              </w:rPr>
              <w:t>440</w:t>
            </w:r>
          </w:p>
        </w:tc>
        <w:tc>
          <w:tcPr>
            <w:tcW w:w="850" w:type="dxa"/>
            <w:tcBorders>
              <w:top w:val="nil"/>
              <w:left w:val="single" w:sz="4" w:space="0" w:color="auto"/>
              <w:bottom w:val="single" w:sz="4" w:space="0" w:color="auto"/>
              <w:right w:val="single" w:sz="4" w:space="0" w:color="auto"/>
            </w:tcBorders>
            <w:shd w:val="clear" w:color="auto" w:fill="auto"/>
            <w:vAlign w:val="center"/>
          </w:tcPr>
          <w:p w:rsidR="00D9230A" w:rsidRDefault="00D9230A" w:rsidP="0075116D">
            <w:pPr>
              <w:jc w:val="center"/>
              <w:rPr>
                <w:rFonts w:ascii="Arial" w:hAnsi="Arial" w:cs="Arial"/>
                <w:b/>
                <w:bCs/>
                <w:color w:val="000000"/>
                <w:sz w:val="22"/>
                <w:szCs w:val="22"/>
              </w:rPr>
            </w:pPr>
            <w:r>
              <w:rPr>
                <w:rFonts w:ascii="Arial" w:hAnsi="Arial" w:cs="Arial"/>
                <w:b/>
                <w:bCs/>
                <w:color w:val="000000"/>
                <w:sz w:val="22"/>
                <w:szCs w:val="22"/>
              </w:rPr>
              <w:t>410</w:t>
            </w:r>
          </w:p>
        </w:tc>
        <w:tc>
          <w:tcPr>
            <w:tcW w:w="851" w:type="dxa"/>
            <w:tcBorders>
              <w:top w:val="nil"/>
              <w:left w:val="nil"/>
              <w:bottom w:val="single" w:sz="4" w:space="0" w:color="auto"/>
              <w:right w:val="single" w:sz="4" w:space="0" w:color="auto"/>
            </w:tcBorders>
            <w:shd w:val="clear" w:color="auto" w:fill="auto"/>
            <w:vAlign w:val="center"/>
          </w:tcPr>
          <w:p w:rsidR="00D9230A" w:rsidRDefault="00D9230A" w:rsidP="0075116D">
            <w:pPr>
              <w:jc w:val="center"/>
              <w:rPr>
                <w:rFonts w:ascii="Arial" w:hAnsi="Arial" w:cs="Arial"/>
                <w:b/>
                <w:bCs/>
                <w:color w:val="000000"/>
                <w:sz w:val="22"/>
                <w:szCs w:val="22"/>
              </w:rPr>
            </w:pPr>
          </w:p>
        </w:tc>
        <w:tc>
          <w:tcPr>
            <w:tcW w:w="794" w:type="dxa"/>
            <w:tcBorders>
              <w:top w:val="nil"/>
              <w:left w:val="single" w:sz="4" w:space="0" w:color="auto"/>
              <w:bottom w:val="single" w:sz="4" w:space="0" w:color="auto"/>
              <w:right w:val="single" w:sz="4" w:space="0" w:color="auto"/>
            </w:tcBorders>
            <w:shd w:val="clear" w:color="auto" w:fill="auto"/>
            <w:vAlign w:val="center"/>
          </w:tcPr>
          <w:p w:rsidR="00D9230A" w:rsidRDefault="00D9230A" w:rsidP="0075116D">
            <w:pPr>
              <w:jc w:val="center"/>
              <w:rPr>
                <w:rFonts w:ascii="Arial" w:hAnsi="Arial" w:cs="Arial"/>
                <w:b/>
                <w:bCs/>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850</w:t>
            </w:r>
          </w:p>
        </w:tc>
      </w:tr>
    </w:tbl>
    <w:p w:rsidR="001179A1" w:rsidRDefault="001179A1" w:rsidP="002B0910">
      <w:pPr>
        <w:ind w:firstLine="720"/>
        <w:rPr>
          <w:rFonts w:ascii="Arial" w:hAnsi="Arial" w:cs="Arial"/>
        </w:rPr>
      </w:pPr>
    </w:p>
    <w:tbl>
      <w:tblPr>
        <w:tblW w:w="4284" w:type="dxa"/>
        <w:tblInd w:w="113" w:type="dxa"/>
        <w:tblLook w:val="04A0" w:firstRow="1" w:lastRow="0" w:firstColumn="1" w:lastColumn="0" w:noHBand="0" w:noVBand="1"/>
      </w:tblPr>
      <w:tblGrid>
        <w:gridCol w:w="2260"/>
        <w:gridCol w:w="1012"/>
        <w:gridCol w:w="1012"/>
      </w:tblGrid>
      <w:tr w:rsidR="00A34EB3" w:rsidTr="004F417B">
        <w:trPr>
          <w:trHeight w:val="300"/>
        </w:trPr>
        <w:tc>
          <w:tcPr>
            <w:tcW w:w="2260" w:type="dxa"/>
            <w:tcBorders>
              <w:top w:val="single" w:sz="4" w:space="0" w:color="auto"/>
              <w:left w:val="single" w:sz="4" w:space="0" w:color="auto"/>
              <w:bottom w:val="single" w:sz="4" w:space="0" w:color="auto"/>
              <w:right w:val="nil"/>
            </w:tcBorders>
            <w:shd w:val="clear" w:color="auto" w:fill="auto"/>
            <w:noWrap/>
            <w:vAlign w:val="bottom"/>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 </w:t>
            </w:r>
          </w:p>
        </w:tc>
        <w:tc>
          <w:tcPr>
            <w:tcW w:w="1012" w:type="dxa"/>
            <w:tcBorders>
              <w:top w:val="single" w:sz="4" w:space="0" w:color="auto"/>
              <w:left w:val="single" w:sz="4" w:space="0" w:color="auto"/>
              <w:bottom w:val="single" w:sz="4" w:space="0" w:color="auto"/>
              <w:right w:val="nil"/>
            </w:tcBorders>
            <w:shd w:val="clear" w:color="auto" w:fill="auto"/>
            <w:noWrap/>
            <w:vAlign w:val="bottom"/>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2013/14</w:t>
            </w:r>
          </w:p>
        </w:tc>
        <w:tc>
          <w:tcPr>
            <w:tcW w:w="101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2014/15</w:t>
            </w:r>
          </w:p>
        </w:tc>
      </w:tr>
      <w:tr w:rsidR="00A34EB3" w:rsidTr="004F417B">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A34EB3" w:rsidRPr="00F70A89" w:rsidRDefault="00A34EB3" w:rsidP="004F4336">
            <w:pPr>
              <w:rPr>
                <w:rFonts w:ascii="Arial" w:hAnsi="Arial" w:cs="Arial"/>
                <w:sz w:val="22"/>
                <w:szCs w:val="22"/>
              </w:rPr>
            </w:pPr>
            <w:r w:rsidRPr="00F70A89">
              <w:rPr>
                <w:rFonts w:ascii="Arial" w:hAnsi="Arial" w:cs="Arial"/>
                <w:sz w:val="22"/>
                <w:szCs w:val="22"/>
              </w:rPr>
              <w:t> </w:t>
            </w:r>
            <w:r w:rsidR="004646CE" w:rsidRPr="00F70A89">
              <w:rPr>
                <w:rFonts w:ascii="Arial" w:hAnsi="Arial" w:cs="Arial"/>
                <w:b/>
                <w:bCs/>
                <w:sz w:val="22"/>
                <w:szCs w:val="22"/>
              </w:rPr>
              <w:t>Old Directorate</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Total</w:t>
            </w:r>
          </w:p>
        </w:tc>
        <w:tc>
          <w:tcPr>
            <w:tcW w:w="1012" w:type="dxa"/>
            <w:tcBorders>
              <w:top w:val="nil"/>
              <w:left w:val="single" w:sz="4" w:space="0" w:color="auto"/>
              <w:bottom w:val="single" w:sz="4" w:space="0" w:color="auto"/>
              <w:right w:val="single" w:sz="4" w:space="0" w:color="auto"/>
            </w:tcBorders>
            <w:shd w:val="clear" w:color="auto" w:fill="auto"/>
            <w:vAlign w:val="center"/>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Total</w:t>
            </w:r>
          </w:p>
        </w:tc>
      </w:tr>
      <w:tr w:rsidR="00A34EB3" w:rsidTr="00BF0F4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ASHW</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333</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410</w:t>
            </w:r>
          </w:p>
        </w:tc>
      </w:tr>
      <w:tr w:rsidR="00A34EB3" w:rsidTr="00BF0F4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County Treasurer</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4</w:t>
            </w:r>
          </w:p>
        </w:tc>
        <w:tc>
          <w:tcPr>
            <w:tcW w:w="1012"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14</w:t>
            </w:r>
          </w:p>
        </w:tc>
      </w:tr>
      <w:tr w:rsidR="00A34EB3" w:rsidTr="00BF0F4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CYP</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281</w:t>
            </w:r>
          </w:p>
        </w:tc>
        <w:tc>
          <w:tcPr>
            <w:tcW w:w="1012"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235</w:t>
            </w:r>
          </w:p>
        </w:tc>
      </w:tr>
      <w:tr w:rsidR="00A34EB3" w:rsidTr="00BF0F4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Environment</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61</w:t>
            </w:r>
          </w:p>
        </w:tc>
        <w:tc>
          <w:tcPr>
            <w:tcW w:w="1012"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106</w:t>
            </w:r>
          </w:p>
        </w:tc>
      </w:tr>
      <w:tr w:rsidR="00A34EB3" w:rsidTr="00BF0F4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LCCG</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901</w:t>
            </w:r>
          </w:p>
        </w:tc>
        <w:tc>
          <w:tcPr>
            <w:tcW w:w="1012"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1338</w:t>
            </w:r>
          </w:p>
        </w:tc>
      </w:tr>
      <w:tr w:rsidR="00A34EB3" w:rsidTr="00BF0F4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OCE</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20</w:t>
            </w:r>
          </w:p>
        </w:tc>
        <w:tc>
          <w:tcPr>
            <w:tcW w:w="1012"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101</w:t>
            </w:r>
          </w:p>
        </w:tc>
      </w:tr>
      <w:tr w:rsidR="00A34EB3" w:rsidTr="00BF0F4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BTLS</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187</w:t>
            </w:r>
          </w:p>
        </w:tc>
        <w:tc>
          <w:tcPr>
            <w:tcW w:w="1012"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72</w:t>
            </w:r>
          </w:p>
        </w:tc>
      </w:tr>
      <w:tr w:rsidR="00A34EB3" w:rsidTr="00BF0F42">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b/>
                <w:bCs/>
                <w:color w:val="000000"/>
                <w:sz w:val="22"/>
                <w:szCs w:val="22"/>
              </w:rPr>
            </w:pPr>
            <w:r>
              <w:rPr>
                <w:rFonts w:ascii="Arial" w:hAnsi="Arial" w:cs="Arial"/>
                <w:b/>
                <w:bCs/>
                <w:color w:val="000000"/>
                <w:sz w:val="22"/>
                <w:szCs w:val="22"/>
              </w:rPr>
              <w:t xml:space="preserve">TOTAL </w:t>
            </w:r>
          </w:p>
        </w:tc>
        <w:tc>
          <w:tcPr>
            <w:tcW w:w="1012" w:type="dxa"/>
            <w:tcBorders>
              <w:top w:val="nil"/>
              <w:left w:val="nil"/>
              <w:bottom w:val="single" w:sz="4" w:space="0" w:color="auto"/>
              <w:right w:val="single" w:sz="4" w:space="0" w:color="auto"/>
            </w:tcBorders>
            <w:shd w:val="clear" w:color="auto" w:fill="auto"/>
            <w:vAlign w:val="center"/>
            <w:hideMark/>
          </w:tcPr>
          <w:p w:rsidR="00A34EB3" w:rsidRPr="00421936" w:rsidRDefault="00A34EB3" w:rsidP="004646CE">
            <w:pPr>
              <w:jc w:val="center"/>
              <w:rPr>
                <w:rFonts w:ascii="Arial" w:hAnsi="Arial" w:cs="Arial"/>
                <w:b/>
                <w:bCs/>
                <w:sz w:val="22"/>
                <w:szCs w:val="22"/>
              </w:rPr>
            </w:pPr>
            <w:r w:rsidRPr="00421936">
              <w:rPr>
                <w:rFonts w:ascii="Arial" w:hAnsi="Arial" w:cs="Arial"/>
                <w:b/>
                <w:bCs/>
                <w:sz w:val="22"/>
                <w:szCs w:val="22"/>
              </w:rPr>
              <w:t>1787</w:t>
            </w:r>
          </w:p>
        </w:tc>
        <w:tc>
          <w:tcPr>
            <w:tcW w:w="1012" w:type="dxa"/>
            <w:tcBorders>
              <w:top w:val="nil"/>
              <w:left w:val="nil"/>
              <w:bottom w:val="single" w:sz="4" w:space="0" w:color="auto"/>
              <w:right w:val="single" w:sz="4" w:space="0" w:color="auto"/>
            </w:tcBorders>
            <w:shd w:val="clear" w:color="auto" w:fill="auto"/>
            <w:vAlign w:val="center"/>
          </w:tcPr>
          <w:p w:rsidR="00A34EB3" w:rsidRPr="00421936" w:rsidRDefault="00A34EB3" w:rsidP="004646CE">
            <w:pPr>
              <w:jc w:val="center"/>
              <w:rPr>
                <w:rFonts w:ascii="Arial" w:hAnsi="Arial" w:cs="Arial"/>
                <w:b/>
                <w:bCs/>
                <w:sz w:val="22"/>
                <w:szCs w:val="22"/>
              </w:rPr>
            </w:pPr>
            <w:r w:rsidRPr="00421936">
              <w:rPr>
                <w:rFonts w:ascii="Arial" w:hAnsi="Arial" w:cs="Arial"/>
                <w:b/>
                <w:bCs/>
                <w:sz w:val="22"/>
                <w:szCs w:val="22"/>
              </w:rPr>
              <w:t>2276</w:t>
            </w:r>
          </w:p>
        </w:tc>
      </w:tr>
    </w:tbl>
    <w:p w:rsidR="00BF0F42" w:rsidRDefault="00BF0F42" w:rsidP="009806F3">
      <w:pPr>
        <w:rPr>
          <w:rFonts w:ascii="Arial" w:hAnsi="Arial" w:cs="Arial"/>
          <w:b/>
        </w:rPr>
      </w:pPr>
    </w:p>
    <w:p w:rsidR="005940BE" w:rsidRDefault="005940BE" w:rsidP="009806F3">
      <w:pPr>
        <w:rPr>
          <w:rFonts w:ascii="Arial" w:hAnsi="Arial" w:cs="Arial"/>
          <w:b/>
        </w:rPr>
      </w:pPr>
    </w:p>
    <w:p w:rsidR="00EF264F" w:rsidRPr="00F70A89" w:rsidRDefault="008B122E" w:rsidP="009806F3">
      <w:pPr>
        <w:rPr>
          <w:rFonts w:ascii="Arial" w:hAnsi="Arial" w:cs="Arial"/>
          <w:b/>
        </w:rPr>
      </w:pPr>
      <w:r w:rsidRPr="00F70A89">
        <w:rPr>
          <w:rFonts w:ascii="Arial" w:hAnsi="Arial" w:cs="Arial"/>
          <w:b/>
        </w:rPr>
        <w:t>8</w:t>
      </w:r>
      <w:r w:rsidR="005C4D33" w:rsidRPr="00F70A89">
        <w:rPr>
          <w:rFonts w:ascii="Arial" w:hAnsi="Arial" w:cs="Arial"/>
          <w:b/>
        </w:rPr>
        <w:t>.</w:t>
      </w:r>
      <w:r w:rsidR="00240886" w:rsidRPr="00F70A89">
        <w:rPr>
          <w:rFonts w:ascii="Arial" w:hAnsi="Arial" w:cs="Arial"/>
          <w:b/>
        </w:rPr>
        <w:tab/>
      </w:r>
      <w:r w:rsidR="00751466" w:rsidRPr="00F70A89">
        <w:rPr>
          <w:rFonts w:ascii="Arial" w:hAnsi="Arial" w:cs="Arial"/>
          <w:b/>
        </w:rPr>
        <w:t>Vacancies</w:t>
      </w:r>
      <w:r w:rsidR="00B834E6" w:rsidRPr="00F70A89">
        <w:rPr>
          <w:rFonts w:ascii="Arial" w:hAnsi="Arial" w:cs="Arial"/>
          <w:b/>
        </w:rPr>
        <w:t xml:space="preserve"> (number of </w:t>
      </w:r>
      <w:r w:rsidR="006E0E9C" w:rsidRPr="00F70A89">
        <w:rPr>
          <w:rFonts w:ascii="Arial" w:hAnsi="Arial" w:cs="Arial"/>
          <w:b/>
        </w:rPr>
        <w:t>positions advertised</w:t>
      </w:r>
      <w:r w:rsidR="00B834E6" w:rsidRPr="00F70A89">
        <w:rPr>
          <w:rFonts w:ascii="Arial" w:hAnsi="Arial" w:cs="Arial"/>
          <w:b/>
        </w:rPr>
        <w:t>)</w:t>
      </w:r>
      <w:r w:rsidR="001833AC" w:rsidRPr="00F70A89">
        <w:rPr>
          <w:rFonts w:ascii="Arial" w:hAnsi="Arial" w:cs="Arial"/>
          <w:b/>
        </w:rPr>
        <w:t xml:space="preserve"> </w:t>
      </w:r>
    </w:p>
    <w:p w:rsidR="00B77191" w:rsidRPr="00F70A89" w:rsidRDefault="00B77191" w:rsidP="00B77191">
      <w:pPr>
        <w:rPr>
          <w:rFonts w:ascii="Arial" w:hAnsi="Arial" w:cs="Arial"/>
        </w:rPr>
      </w:pPr>
    </w:p>
    <w:p w:rsidR="00B77191" w:rsidRPr="00F70A89" w:rsidRDefault="00B77191" w:rsidP="00B77191">
      <w:pPr>
        <w:rPr>
          <w:rFonts w:ascii="Arial" w:hAnsi="Arial" w:cs="Arial"/>
        </w:rPr>
      </w:pPr>
      <w:r w:rsidRPr="00F70A89">
        <w:rPr>
          <w:rFonts w:ascii="Arial" w:hAnsi="Arial" w:cs="Arial"/>
          <w:b/>
        </w:rPr>
        <w:t>Note:</w:t>
      </w:r>
      <w:r w:rsidRPr="00F70A89">
        <w:rPr>
          <w:rFonts w:ascii="Arial" w:hAnsi="Arial" w:cs="Arial"/>
        </w:rPr>
        <w:t xml:space="preserve"> This table shows the number of posts advertised within the adverts detailed in table </w:t>
      </w:r>
      <w:r w:rsidR="005372D8" w:rsidRPr="00F70A89">
        <w:rPr>
          <w:rFonts w:ascii="Arial" w:hAnsi="Arial" w:cs="Arial"/>
        </w:rPr>
        <w:t>7</w:t>
      </w:r>
      <w:r w:rsidRPr="00F70A89">
        <w:rPr>
          <w:rFonts w:ascii="Arial" w:hAnsi="Arial" w:cs="Arial"/>
        </w:rPr>
        <w:t>. E.g. one job adver</w:t>
      </w:r>
      <w:r w:rsidR="00F70A89">
        <w:rPr>
          <w:rFonts w:ascii="Arial" w:hAnsi="Arial" w:cs="Arial"/>
        </w:rPr>
        <w:t>t may advertise multiple posts.</w:t>
      </w:r>
    </w:p>
    <w:p w:rsidR="00EF264F" w:rsidRDefault="00EF264F" w:rsidP="009806F3">
      <w:pPr>
        <w:rPr>
          <w:rFonts w:ascii="Arial" w:hAnsi="Arial" w:cs="Arial"/>
        </w:rPr>
      </w:pPr>
    </w:p>
    <w:tbl>
      <w:tblPr>
        <w:tblW w:w="8187" w:type="dxa"/>
        <w:tblInd w:w="-5" w:type="dxa"/>
        <w:tblLayout w:type="fixed"/>
        <w:tblLook w:val="04A0" w:firstRow="1" w:lastRow="0" w:firstColumn="1" w:lastColumn="0" w:noHBand="0" w:noVBand="1"/>
      </w:tblPr>
      <w:tblGrid>
        <w:gridCol w:w="3837"/>
        <w:gridCol w:w="870"/>
        <w:gridCol w:w="870"/>
        <w:gridCol w:w="870"/>
        <w:gridCol w:w="870"/>
        <w:gridCol w:w="870"/>
      </w:tblGrid>
      <w:tr w:rsidR="00A34EB3" w:rsidTr="004F417B">
        <w:trPr>
          <w:trHeight w:val="300"/>
        </w:trPr>
        <w:tc>
          <w:tcPr>
            <w:tcW w:w="3837" w:type="dxa"/>
            <w:tcBorders>
              <w:top w:val="single" w:sz="4" w:space="0" w:color="auto"/>
              <w:left w:val="single" w:sz="4" w:space="0" w:color="auto"/>
              <w:bottom w:val="single" w:sz="4" w:space="0" w:color="auto"/>
              <w:right w:val="nil"/>
            </w:tcBorders>
            <w:shd w:val="clear" w:color="auto" w:fill="auto"/>
            <w:vAlign w:val="bottom"/>
            <w:hideMark/>
          </w:tcPr>
          <w:p w:rsidR="00A34EB3" w:rsidRPr="00F70A89" w:rsidRDefault="00A34EB3">
            <w:pPr>
              <w:jc w:val="center"/>
              <w:rPr>
                <w:rFonts w:ascii="Arial" w:hAnsi="Arial" w:cs="Arial"/>
                <w:b/>
                <w:bCs/>
                <w:sz w:val="22"/>
                <w:szCs w:val="22"/>
              </w:rPr>
            </w:pPr>
            <w:r w:rsidRPr="00F70A89">
              <w:rPr>
                <w:rFonts w:ascii="Arial" w:hAnsi="Arial" w:cs="Arial"/>
                <w:b/>
                <w:bCs/>
                <w:sz w:val="22"/>
                <w:szCs w:val="22"/>
              </w:rPr>
              <w:t> </w:t>
            </w:r>
          </w:p>
        </w:tc>
        <w:tc>
          <w:tcPr>
            <w:tcW w:w="4350"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A34EB3" w:rsidRPr="00F70A89" w:rsidRDefault="00A34EB3" w:rsidP="00A34EB3">
            <w:pPr>
              <w:jc w:val="center"/>
              <w:rPr>
                <w:rFonts w:ascii="Arial" w:hAnsi="Arial" w:cs="Arial"/>
                <w:b/>
                <w:bCs/>
                <w:sz w:val="22"/>
                <w:szCs w:val="22"/>
              </w:rPr>
            </w:pPr>
            <w:r w:rsidRPr="00F70A89">
              <w:rPr>
                <w:rFonts w:ascii="Arial" w:hAnsi="Arial" w:cs="Arial"/>
                <w:b/>
                <w:bCs/>
                <w:sz w:val="22"/>
                <w:szCs w:val="22"/>
              </w:rPr>
              <w:t>2015/16</w:t>
            </w:r>
          </w:p>
        </w:tc>
      </w:tr>
      <w:tr w:rsidR="00A34EB3" w:rsidTr="004F417B">
        <w:trPr>
          <w:trHeight w:val="300"/>
        </w:trPr>
        <w:tc>
          <w:tcPr>
            <w:tcW w:w="3837" w:type="dxa"/>
            <w:tcBorders>
              <w:top w:val="nil"/>
              <w:left w:val="single" w:sz="4" w:space="0" w:color="auto"/>
              <w:bottom w:val="single" w:sz="4" w:space="0" w:color="auto"/>
              <w:right w:val="single" w:sz="4" w:space="0" w:color="auto"/>
            </w:tcBorders>
            <w:shd w:val="clear" w:color="auto" w:fill="auto"/>
            <w:hideMark/>
          </w:tcPr>
          <w:p w:rsidR="00A34EB3" w:rsidRPr="00F70A89" w:rsidRDefault="00A34EB3">
            <w:pPr>
              <w:rPr>
                <w:rFonts w:ascii="Arial" w:hAnsi="Arial" w:cs="Arial"/>
                <w:sz w:val="22"/>
                <w:szCs w:val="22"/>
              </w:rPr>
            </w:pPr>
            <w:r w:rsidRPr="00F70A89">
              <w:rPr>
                <w:rFonts w:ascii="Arial" w:hAnsi="Arial" w:cs="Arial"/>
                <w:sz w:val="22"/>
                <w:szCs w:val="22"/>
              </w:rPr>
              <w:t> </w:t>
            </w:r>
            <w:r w:rsidR="000C62A4" w:rsidRPr="00F70A89">
              <w:rPr>
                <w:rFonts w:ascii="Arial" w:hAnsi="Arial" w:cs="Arial"/>
                <w:b/>
                <w:iCs/>
                <w:sz w:val="22"/>
                <w:szCs w:val="22"/>
              </w:rPr>
              <w:t>Service Block</w:t>
            </w:r>
          </w:p>
        </w:tc>
        <w:tc>
          <w:tcPr>
            <w:tcW w:w="870" w:type="dxa"/>
            <w:tcBorders>
              <w:top w:val="nil"/>
              <w:left w:val="single" w:sz="8" w:space="0" w:color="auto"/>
              <w:bottom w:val="single" w:sz="4" w:space="0" w:color="auto"/>
              <w:right w:val="nil"/>
            </w:tcBorders>
            <w:shd w:val="clear" w:color="auto" w:fill="auto"/>
            <w:vAlign w:val="center"/>
            <w:hideMark/>
          </w:tcPr>
          <w:p w:rsidR="00A34EB3" w:rsidRPr="00F70A89" w:rsidRDefault="00A34EB3" w:rsidP="0075116D">
            <w:pPr>
              <w:jc w:val="center"/>
              <w:rPr>
                <w:rFonts w:ascii="Arial" w:hAnsi="Arial" w:cs="Arial"/>
                <w:b/>
                <w:bCs/>
                <w:sz w:val="22"/>
                <w:szCs w:val="22"/>
              </w:rPr>
            </w:pPr>
            <w:r w:rsidRPr="00F70A89">
              <w:rPr>
                <w:rFonts w:ascii="Arial" w:hAnsi="Arial" w:cs="Arial"/>
                <w:b/>
                <w:bCs/>
                <w:sz w:val="22"/>
                <w:szCs w:val="22"/>
              </w:rPr>
              <w:t>Q1</w:t>
            </w:r>
          </w:p>
        </w:tc>
        <w:tc>
          <w:tcPr>
            <w:tcW w:w="870" w:type="dxa"/>
            <w:tcBorders>
              <w:top w:val="nil"/>
              <w:left w:val="single" w:sz="4" w:space="0" w:color="auto"/>
              <w:bottom w:val="single" w:sz="4" w:space="0" w:color="auto"/>
              <w:right w:val="single" w:sz="4" w:space="0" w:color="auto"/>
            </w:tcBorders>
            <w:shd w:val="clear" w:color="auto" w:fill="auto"/>
            <w:vAlign w:val="center"/>
            <w:hideMark/>
          </w:tcPr>
          <w:p w:rsidR="00A34EB3" w:rsidRPr="00F70A89" w:rsidRDefault="00A34EB3" w:rsidP="0075116D">
            <w:pPr>
              <w:jc w:val="center"/>
              <w:rPr>
                <w:rFonts w:ascii="Arial" w:hAnsi="Arial" w:cs="Arial"/>
                <w:b/>
                <w:bCs/>
                <w:sz w:val="22"/>
                <w:szCs w:val="22"/>
              </w:rPr>
            </w:pPr>
            <w:r w:rsidRPr="00F70A89">
              <w:rPr>
                <w:rFonts w:ascii="Arial" w:hAnsi="Arial" w:cs="Arial"/>
                <w:b/>
                <w:bCs/>
                <w:sz w:val="22"/>
                <w:szCs w:val="22"/>
              </w:rPr>
              <w:t>Q2</w:t>
            </w:r>
          </w:p>
        </w:tc>
        <w:tc>
          <w:tcPr>
            <w:tcW w:w="870" w:type="dxa"/>
            <w:tcBorders>
              <w:top w:val="nil"/>
              <w:left w:val="nil"/>
              <w:bottom w:val="single" w:sz="4" w:space="0" w:color="auto"/>
              <w:right w:val="single" w:sz="4" w:space="0" w:color="auto"/>
            </w:tcBorders>
            <w:shd w:val="clear" w:color="auto" w:fill="auto"/>
            <w:vAlign w:val="center"/>
            <w:hideMark/>
          </w:tcPr>
          <w:p w:rsidR="00A34EB3" w:rsidRPr="00F70A89" w:rsidRDefault="00A34EB3" w:rsidP="0075116D">
            <w:pPr>
              <w:jc w:val="center"/>
              <w:rPr>
                <w:rFonts w:ascii="Arial" w:hAnsi="Arial" w:cs="Arial"/>
                <w:b/>
                <w:bCs/>
                <w:sz w:val="22"/>
                <w:szCs w:val="22"/>
              </w:rPr>
            </w:pPr>
            <w:r w:rsidRPr="00F70A89">
              <w:rPr>
                <w:rFonts w:ascii="Arial" w:hAnsi="Arial" w:cs="Arial"/>
                <w:b/>
                <w:bCs/>
                <w:sz w:val="22"/>
                <w:szCs w:val="22"/>
              </w:rPr>
              <w:t>Q3</w:t>
            </w:r>
          </w:p>
        </w:tc>
        <w:tc>
          <w:tcPr>
            <w:tcW w:w="870" w:type="dxa"/>
            <w:tcBorders>
              <w:top w:val="nil"/>
              <w:left w:val="nil"/>
              <w:bottom w:val="single" w:sz="4" w:space="0" w:color="auto"/>
              <w:right w:val="single" w:sz="4" w:space="0" w:color="auto"/>
            </w:tcBorders>
            <w:shd w:val="clear" w:color="auto" w:fill="auto"/>
            <w:vAlign w:val="center"/>
            <w:hideMark/>
          </w:tcPr>
          <w:p w:rsidR="00A34EB3" w:rsidRPr="00F70A89" w:rsidRDefault="00A34EB3" w:rsidP="0075116D">
            <w:pPr>
              <w:jc w:val="center"/>
              <w:rPr>
                <w:rFonts w:ascii="Arial" w:hAnsi="Arial" w:cs="Arial"/>
                <w:b/>
                <w:bCs/>
                <w:sz w:val="22"/>
                <w:szCs w:val="22"/>
              </w:rPr>
            </w:pPr>
            <w:r w:rsidRPr="00F70A89">
              <w:rPr>
                <w:rFonts w:ascii="Arial" w:hAnsi="Arial" w:cs="Arial"/>
                <w:b/>
                <w:bCs/>
                <w:sz w:val="22"/>
                <w:szCs w:val="22"/>
              </w:rPr>
              <w:t>Q4</w:t>
            </w:r>
          </w:p>
        </w:tc>
        <w:tc>
          <w:tcPr>
            <w:tcW w:w="870" w:type="dxa"/>
            <w:tcBorders>
              <w:top w:val="nil"/>
              <w:left w:val="nil"/>
              <w:bottom w:val="single" w:sz="4" w:space="0" w:color="auto"/>
              <w:right w:val="single" w:sz="4" w:space="0" w:color="auto"/>
            </w:tcBorders>
            <w:shd w:val="clear" w:color="auto" w:fill="auto"/>
            <w:vAlign w:val="center"/>
            <w:hideMark/>
          </w:tcPr>
          <w:p w:rsidR="00A34EB3" w:rsidRPr="00F70A89" w:rsidRDefault="00A34EB3" w:rsidP="0075116D">
            <w:pPr>
              <w:jc w:val="center"/>
              <w:rPr>
                <w:rFonts w:ascii="Arial" w:hAnsi="Arial" w:cs="Arial"/>
                <w:b/>
                <w:bCs/>
                <w:sz w:val="22"/>
                <w:szCs w:val="22"/>
              </w:rPr>
            </w:pPr>
            <w:r w:rsidRPr="00F70A89">
              <w:rPr>
                <w:rFonts w:ascii="Arial" w:hAnsi="Arial" w:cs="Arial"/>
                <w:b/>
                <w:bCs/>
                <w:sz w:val="22"/>
                <w:szCs w:val="22"/>
              </w:rPr>
              <w:t>Total</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Adult Services</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144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160</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75116D" w:rsidRDefault="0075116D" w:rsidP="0075116D">
            <w:pPr>
              <w:jc w:val="center"/>
              <w:rPr>
                <w:rFonts w:ascii="Arial" w:hAnsi="Arial" w:cs="Arial"/>
                <w:b/>
                <w:bCs/>
                <w:color w:val="000000"/>
                <w:sz w:val="22"/>
                <w:szCs w:val="22"/>
              </w:rPr>
            </w:pPr>
            <w:r>
              <w:rPr>
                <w:rFonts w:ascii="Arial" w:hAnsi="Arial" w:cs="Arial"/>
                <w:b/>
                <w:bCs/>
                <w:color w:val="000000"/>
                <w:sz w:val="22"/>
                <w:szCs w:val="22"/>
              </w:rPr>
              <w:t>304</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Children's Services</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254</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255</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509</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Communications</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14</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13</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27</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tcPr>
          <w:p w:rsidR="00D9230A" w:rsidRDefault="00D9230A" w:rsidP="00D9230A">
            <w:pPr>
              <w:rPr>
                <w:rFonts w:ascii="Arial" w:hAnsi="Arial" w:cs="Arial"/>
                <w:color w:val="000000"/>
                <w:sz w:val="22"/>
                <w:szCs w:val="22"/>
              </w:rPr>
            </w:pPr>
            <w:r>
              <w:rPr>
                <w:rFonts w:ascii="Arial" w:hAnsi="Arial" w:cs="Arial"/>
                <w:color w:val="000000"/>
                <w:sz w:val="22"/>
                <w:szCs w:val="22"/>
              </w:rPr>
              <w:t>Community Services</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50</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82</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132</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tcPr>
          <w:p w:rsidR="00D9230A" w:rsidRDefault="00D9230A" w:rsidP="00D9230A">
            <w:pPr>
              <w:rPr>
                <w:rFonts w:ascii="Arial" w:hAnsi="Arial" w:cs="Arial"/>
                <w:color w:val="000000"/>
                <w:sz w:val="22"/>
                <w:szCs w:val="22"/>
              </w:rPr>
            </w:pPr>
            <w:r>
              <w:rPr>
                <w:rFonts w:ascii="Arial" w:hAnsi="Arial" w:cs="Arial"/>
                <w:color w:val="000000"/>
                <w:sz w:val="22"/>
                <w:szCs w:val="22"/>
              </w:rPr>
              <w:t>Corporate Commissioning</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7</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7</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14</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tcPr>
          <w:p w:rsidR="00D9230A" w:rsidRDefault="00D9230A" w:rsidP="00D9230A">
            <w:pPr>
              <w:rPr>
                <w:rFonts w:ascii="Arial" w:hAnsi="Arial" w:cs="Arial"/>
                <w:color w:val="000000"/>
                <w:sz w:val="22"/>
                <w:szCs w:val="22"/>
              </w:rPr>
            </w:pPr>
            <w:r>
              <w:rPr>
                <w:rFonts w:ascii="Arial" w:hAnsi="Arial" w:cs="Arial"/>
                <w:color w:val="000000"/>
                <w:sz w:val="22"/>
                <w:szCs w:val="22"/>
              </w:rPr>
              <w:t>Customer Access</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17</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6</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23</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tcPr>
          <w:p w:rsidR="00D9230A" w:rsidRDefault="00D9230A" w:rsidP="00D9230A">
            <w:pPr>
              <w:rPr>
                <w:rFonts w:ascii="Arial" w:hAnsi="Arial" w:cs="Arial"/>
                <w:color w:val="000000"/>
                <w:sz w:val="22"/>
                <w:szCs w:val="22"/>
              </w:rPr>
            </w:pPr>
            <w:r>
              <w:rPr>
                <w:rFonts w:ascii="Arial" w:hAnsi="Arial" w:cs="Arial"/>
                <w:color w:val="000000"/>
                <w:sz w:val="22"/>
                <w:szCs w:val="22"/>
              </w:rPr>
              <w:t>Development and Corporate Services</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86</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165</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251</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Governance, Finance and Public Services</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5</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1</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6</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Lancashire Pension Fund</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6</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6</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12</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Public Health and Wellbeing</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27</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53</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80</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vAlign w:val="bottom"/>
            <w:hideMark/>
          </w:tcPr>
          <w:p w:rsidR="00D9230A" w:rsidRDefault="00D9230A" w:rsidP="00D9230A">
            <w:pPr>
              <w:rPr>
                <w:rFonts w:ascii="Arial" w:hAnsi="Arial" w:cs="Arial"/>
                <w:color w:val="000000"/>
                <w:sz w:val="22"/>
                <w:szCs w:val="22"/>
              </w:rPr>
            </w:pPr>
            <w:r>
              <w:rPr>
                <w:rFonts w:ascii="Arial" w:hAnsi="Arial" w:cs="Arial"/>
                <w:color w:val="000000"/>
                <w:sz w:val="22"/>
                <w:szCs w:val="22"/>
              </w:rPr>
              <w:t>BTLS</w:t>
            </w:r>
          </w:p>
        </w:tc>
        <w:tc>
          <w:tcPr>
            <w:tcW w:w="870" w:type="dxa"/>
            <w:tcBorders>
              <w:top w:val="nil"/>
              <w:left w:val="single" w:sz="8" w:space="0" w:color="auto"/>
              <w:bottom w:val="single" w:sz="4" w:space="0" w:color="auto"/>
              <w:right w:val="nil"/>
            </w:tcBorders>
            <w:shd w:val="clear" w:color="auto" w:fill="auto"/>
            <w:noWrap/>
            <w:vAlign w:val="center"/>
          </w:tcPr>
          <w:p w:rsidR="00D9230A" w:rsidRPr="00D9230A" w:rsidRDefault="00D9230A" w:rsidP="0075116D">
            <w:pPr>
              <w:jc w:val="center"/>
              <w:rPr>
                <w:rFonts w:ascii="Arial" w:hAnsi="Arial" w:cs="Arial"/>
                <w:sz w:val="22"/>
                <w:szCs w:val="20"/>
              </w:rPr>
            </w:pPr>
            <w:r w:rsidRPr="00D9230A">
              <w:rPr>
                <w:rFonts w:ascii="Arial" w:hAnsi="Arial" w:cs="Arial"/>
                <w:sz w:val="22"/>
                <w:szCs w:val="20"/>
              </w:rPr>
              <w:t>18</w:t>
            </w: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r>
              <w:rPr>
                <w:rFonts w:ascii="Arial" w:hAnsi="Arial" w:cs="Arial"/>
                <w:color w:val="000000"/>
                <w:sz w:val="22"/>
                <w:szCs w:val="22"/>
              </w:rPr>
              <w:t>8</w:t>
            </w:r>
          </w:p>
        </w:tc>
        <w:tc>
          <w:tcPr>
            <w:tcW w:w="870" w:type="dxa"/>
            <w:tcBorders>
              <w:top w:val="nil"/>
              <w:left w:val="nil"/>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single" w:sz="4" w:space="0" w:color="auto"/>
              <w:bottom w:val="single" w:sz="4" w:space="0" w:color="auto"/>
              <w:right w:val="single" w:sz="4" w:space="0" w:color="auto"/>
            </w:tcBorders>
            <w:shd w:val="clear" w:color="auto" w:fill="auto"/>
            <w:noWrap/>
            <w:vAlign w:val="center"/>
          </w:tcPr>
          <w:p w:rsidR="00D9230A" w:rsidRDefault="00D9230A" w:rsidP="0075116D">
            <w:pPr>
              <w:jc w:val="center"/>
              <w:rPr>
                <w:rFonts w:ascii="Arial" w:hAnsi="Arial" w:cs="Arial"/>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rsidR="00D9230A" w:rsidRDefault="0075116D" w:rsidP="0075116D">
            <w:pPr>
              <w:jc w:val="center"/>
              <w:rPr>
                <w:rFonts w:ascii="Arial" w:hAnsi="Arial" w:cs="Arial"/>
                <w:b/>
                <w:bCs/>
                <w:color w:val="000000"/>
                <w:sz w:val="22"/>
                <w:szCs w:val="22"/>
              </w:rPr>
            </w:pPr>
            <w:r>
              <w:rPr>
                <w:rFonts w:ascii="Arial" w:hAnsi="Arial" w:cs="Arial"/>
                <w:b/>
                <w:bCs/>
                <w:color w:val="000000"/>
                <w:sz w:val="22"/>
                <w:szCs w:val="22"/>
              </w:rPr>
              <w:t>26</w:t>
            </w:r>
          </w:p>
        </w:tc>
      </w:tr>
      <w:tr w:rsidR="00D9230A" w:rsidTr="00F70A89">
        <w:trPr>
          <w:trHeight w:val="300"/>
        </w:trPr>
        <w:tc>
          <w:tcPr>
            <w:tcW w:w="3837" w:type="dxa"/>
            <w:tcBorders>
              <w:top w:val="nil"/>
              <w:left w:val="single" w:sz="4" w:space="0" w:color="auto"/>
              <w:bottom w:val="single" w:sz="4" w:space="0" w:color="auto"/>
              <w:right w:val="single" w:sz="4" w:space="0" w:color="auto"/>
            </w:tcBorders>
            <w:shd w:val="clear" w:color="auto" w:fill="auto"/>
            <w:hideMark/>
          </w:tcPr>
          <w:p w:rsidR="00D9230A" w:rsidRDefault="00D9230A" w:rsidP="00D9230A">
            <w:pPr>
              <w:rPr>
                <w:rFonts w:ascii="Arial" w:hAnsi="Arial" w:cs="Arial"/>
                <w:b/>
                <w:bCs/>
                <w:color w:val="000000"/>
                <w:sz w:val="22"/>
                <w:szCs w:val="22"/>
              </w:rPr>
            </w:pPr>
            <w:r>
              <w:rPr>
                <w:rFonts w:ascii="Arial" w:hAnsi="Arial" w:cs="Arial"/>
                <w:b/>
                <w:bCs/>
                <w:color w:val="000000"/>
                <w:sz w:val="22"/>
                <w:szCs w:val="22"/>
              </w:rPr>
              <w:t>TOTAL</w:t>
            </w:r>
          </w:p>
        </w:tc>
        <w:tc>
          <w:tcPr>
            <w:tcW w:w="870" w:type="dxa"/>
            <w:tcBorders>
              <w:top w:val="nil"/>
              <w:left w:val="single" w:sz="8" w:space="0" w:color="auto"/>
              <w:bottom w:val="single" w:sz="4" w:space="0" w:color="auto"/>
              <w:right w:val="nil"/>
            </w:tcBorders>
            <w:shd w:val="clear" w:color="auto" w:fill="auto"/>
            <w:vAlign w:val="center"/>
          </w:tcPr>
          <w:p w:rsidR="00D9230A" w:rsidRPr="00D9230A" w:rsidRDefault="00D9230A" w:rsidP="0075116D">
            <w:pPr>
              <w:jc w:val="center"/>
              <w:rPr>
                <w:rFonts w:ascii="Arial" w:hAnsi="Arial" w:cs="Arial"/>
                <w:b/>
                <w:bCs/>
                <w:sz w:val="22"/>
                <w:szCs w:val="20"/>
              </w:rPr>
            </w:pPr>
            <w:r w:rsidRPr="00D9230A">
              <w:rPr>
                <w:rFonts w:ascii="Arial" w:hAnsi="Arial" w:cs="Arial"/>
                <w:b/>
                <w:bCs/>
                <w:sz w:val="22"/>
                <w:szCs w:val="20"/>
              </w:rPr>
              <w:t>628</w:t>
            </w:r>
          </w:p>
        </w:tc>
        <w:tc>
          <w:tcPr>
            <w:tcW w:w="870" w:type="dxa"/>
            <w:tcBorders>
              <w:top w:val="nil"/>
              <w:left w:val="single" w:sz="4" w:space="0" w:color="auto"/>
              <w:bottom w:val="single" w:sz="4" w:space="0" w:color="auto"/>
              <w:right w:val="single" w:sz="4" w:space="0" w:color="auto"/>
            </w:tcBorders>
            <w:shd w:val="clear" w:color="auto" w:fill="auto"/>
            <w:vAlign w:val="center"/>
          </w:tcPr>
          <w:p w:rsidR="00D9230A" w:rsidRDefault="00D9230A" w:rsidP="0075116D">
            <w:pPr>
              <w:jc w:val="center"/>
              <w:rPr>
                <w:rFonts w:ascii="Arial" w:hAnsi="Arial" w:cs="Arial"/>
                <w:b/>
                <w:bCs/>
                <w:sz w:val="22"/>
                <w:szCs w:val="22"/>
              </w:rPr>
            </w:pPr>
            <w:r>
              <w:rPr>
                <w:rFonts w:ascii="Arial" w:hAnsi="Arial" w:cs="Arial"/>
                <w:b/>
                <w:bCs/>
                <w:sz w:val="22"/>
                <w:szCs w:val="22"/>
              </w:rPr>
              <w:t>756</w:t>
            </w:r>
          </w:p>
        </w:tc>
        <w:tc>
          <w:tcPr>
            <w:tcW w:w="870" w:type="dxa"/>
            <w:tcBorders>
              <w:top w:val="nil"/>
              <w:left w:val="nil"/>
              <w:bottom w:val="single" w:sz="4" w:space="0" w:color="auto"/>
              <w:right w:val="single" w:sz="4" w:space="0" w:color="auto"/>
            </w:tcBorders>
            <w:shd w:val="clear" w:color="auto" w:fill="auto"/>
            <w:vAlign w:val="center"/>
          </w:tcPr>
          <w:p w:rsidR="00D9230A" w:rsidRDefault="00D9230A" w:rsidP="0075116D">
            <w:pPr>
              <w:jc w:val="center"/>
              <w:rPr>
                <w:rFonts w:ascii="Arial" w:hAnsi="Arial" w:cs="Arial"/>
                <w:b/>
                <w:bCs/>
                <w:sz w:val="22"/>
                <w:szCs w:val="22"/>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D9230A" w:rsidRDefault="00D9230A" w:rsidP="0075116D">
            <w:pPr>
              <w:jc w:val="center"/>
              <w:rPr>
                <w:rFonts w:ascii="Arial" w:hAnsi="Arial" w:cs="Arial"/>
                <w:b/>
                <w:bCs/>
                <w:sz w:val="22"/>
                <w:szCs w:val="22"/>
              </w:rPr>
            </w:pPr>
          </w:p>
        </w:tc>
        <w:tc>
          <w:tcPr>
            <w:tcW w:w="870" w:type="dxa"/>
            <w:tcBorders>
              <w:top w:val="nil"/>
              <w:left w:val="nil"/>
              <w:bottom w:val="single" w:sz="4" w:space="0" w:color="auto"/>
              <w:right w:val="single" w:sz="4" w:space="0" w:color="auto"/>
            </w:tcBorders>
            <w:shd w:val="clear" w:color="auto" w:fill="auto"/>
            <w:vAlign w:val="center"/>
          </w:tcPr>
          <w:p w:rsidR="00D9230A" w:rsidRDefault="0075116D" w:rsidP="0075116D">
            <w:pPr>
              <w:jc w:val="center"/>
              <w:rPr>
                <w:rFonts w:ascii="Arial" w:hAnsi="Arial" w:cs="Arial"/>
                <w:b/>
                <w:bCs/>
                <w:sz w:val="22"/>
                <w:szCs w:val="22"/>
              </w:rPr>
            </w:pPr>
            <w:r>
              <w:rPr>
                <w:rFonts w:ascii="Arial" w:hAnsi="Arial" w:cs="Arial"/>
                <w:b/>
                <w:bCs/>
                <w:sz w:val="22"/>
                <w:szCs w:val="22"/>
              </w:rPr>
              <w:t>1384</w:t>
            </w:r>
          </w:p>
        </w:tc>
      </w:tr>
    </w:tbl>
    <w:p w:rsidR="00A34EB3" w:rsidRDefault="00A34EB3">
      <w:pPr>
        <w:rPr>
          <w:rFonts w:ascii="Arial" w:hAnsi="Arial" w:cs="Arial"/>
          <w:b/>
          <w:sz w:val="28"/>
          <w:szCs w:val="28"/>
        </w:rPr>
      </w:pPr>
    </w:p>
    <w:tbl>
      <w:tblPr>
        <w:tblW w:w="4277" w:type="dxa"/>
        <w:tblInd w:w="113" w:type="dxa"/>
        <w:tblLook w:val="04A0" w:firstRow="1" w:lastRow="0" w:firstColumn="1" w:lastColumn="0" w:noHBand="0" w:noVBand="1"/>
      </w:tblPr>
      <w:tblGrid>
        <w:gridCol w:w="2208"/>
        <w:gridCol w:w="1012"/>
        <w:gridCol w:w="1057"/>
      </w:tblGrid>
      <w:tr w:rsidR="00A34EB3" w:rsidTr="004F417B">
        <w:trPr>
          <w:trHeight w:val="300"/>
        </w:trPr>
        <w:tc>
          <w:tcPr>
            <w:tcW w:w="2208" w:type="dxa"/>
            <w:tcBorders>
              <w:top w:val="single" w:sz="4" w:space="0" w:color="auto"/>
              <w:left w:val="single" w:sz="4" w:space="0" w:color="auto"/>
              <w:bottom w:val="single" w:sz="4" w:space="0" w:color="auto"/>
              <w:right w:val="nil"/>
            </w:tcBorders>
            <w:shd w:val="clear" w:color="auto" w:fill="auto"/>
            <w:vAlign w:val="bottom"/>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 </w:t>
            </w:r>
          </w:p>
        </w:tc>
        <w:tc>
          <w:tcPr>
            <w:tcW w:w="1012" w:type="dxa"/>
            <w:tcBorders>
              <w:top w:val="single" w:sz="4" w:space="0" w:color="auto"/>
              <w:left w:val="single" w:sz="4" w:space="0" w:color="auto"/>
              <w:bottom w:val="single" w:sz="4" w:space="0" w:color="auto"/>
              <w:right w:val="nil"/>
            </w:tcBorders>
            <w:shd w:val="clear" w:color="auto" w:fill="auto"/>
            <w:vAlign w:val="bottom"/>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2013/14</w:t>
            </w:r>
          </w:p>
        </w:tc>
        <w:tc>
          <w:tcPr>
            <w:tcW w:w="105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2014/15</w:t>
            </w:r>
          </w:p>
        </w:tc>
      </w:tr>
      <w:tr w:rsidR="00A34EB3" w:rsidTr="004F417B">
        <w:trPr>
          <w:trHeight w:val="300"/>
        </w:trPr>
        <w:tc>
          <w:tcPr>
            <w:tcW w:w="2208" w:type="dxa"/>
            <w:tcBorders>
              <w:top w:val="nil"/>
              <w:left w:val="single" w:sz="4" w:space="0" w:color="auto"/>
              <w:bottom w:val="single" w:sz="4" w:space="0" w:color="auto"/>
              <w:right w:val="single" w:sz="4" w:space="0" w:color="auto"/>
            </w:tcBorders>
            <w:shd w:val="clear" w:color="auto" w:fill="auto"/>
            <w:hideMark/>
          </w:tcPr>
          <w:p w:rsidR="00A34EB3" w:rsidRPr="00F70A89" w:rsidRDefault="00A34EB3" w:rsidP="004F4336">
            <w:pPr>
              <w:rPr>
                <w:rFonts w:ascii="Arial" w:hAnsi="Arial" w:cs="Arial"/>
                <w:sz w:val="22"/>
                <w:szCs w:val="22"/>
              </w:rPr>
            </w:pPr>
            <w:r w:rsidRPr="00F70A89">
              <w:rPr>
                <w:rFonts w:ascii="Arial" w:hAnsi="Arial" w:cs="Arial"/>
                <w:sz w:val="22"/>
                <w:szCs w:val="22"/>
              </w:rPr>
              <w:t> </w:t>
            </w:r>
            <w:r w:rsidR="004646CE" w:rsidRPr="00F70A89">
              <w:rPr>
                <w:rFonts w:ascii="Arial" w:hAnsi="Arial" w:cs="Arial"/>
                <w:b/>
                <w:bCs/>
                <w:sz w:val="22"/>
                <w:szCs w:val="22"/>
              </w:rPr>
              <w:t>Old Directorate</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Total</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EB3" w:rsidRPr="00F70A89" w:rsidRDefault="00A34EB3" w:rsidP="004F4336">
            <w:pPr>
              <w:jc w:val="center"/>
              <w:rPr>
                <w:rFonts w:ascii="Arial" w:hAnsi="Arial" w:cs="Arial"/>
                <w:b/>
                <w:bCs/>
                <w:sz w:val="22"/>
                <w:szCs w:val="22"/>
              </w:rPr>
            </w:pPr>
            <w:r w:rsidRPr="00F70A89">
              <w:rPr>
                <w:rFonts w:ascii="Arial" w:hAnsi="Arial" w:cs="Arial"/>
                <w:b/>
                <w:bCs/>
                <w:sz w:val="22"/>
                <w:szCs w:val="22"/>
              </w:rPr>
              <w:t>Total</w:t>
            </w:r>
          </w:p>
        </w:tc>
      </w:tr>
      <w:tr w:rsidR="00A34EB3" w:rsidTr="004646CE">
        <w:trPr>
          <w:trHeight w:val="300"/>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ASHW</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1226</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1385</w:t>
            </w:r>
          </w:p>
        </w:tc>
      </w:tr>
      <w:tr w:rsidR="00A34EB3" w:rsidTr="004646CE">
        <w:trPr>
          <w:trHeight w:val="300"/>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County Treasurer</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8</w:t>
            </w:r>
          </w:p>
        </w:tc>
        <w:tc>
          <w:tcPr>
            <w:tcW w:w="1057"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22</w:t>
            </w:r>
          </w:p>
        </w:tc>
      </w:tr>
      <w:tr w:rsidR="00A34EB3" w:rsidTr="004646CE">
        <w:trPr>
          <w:trHeight w:val="300"/>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CYP</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546</w:t>
            </w:r>
          </w:p>
        </w:tc>
        <w:tc>
          <w:tcPr>
            <w:tcW w:w="1057"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421</w:t>
            </w:r>
          </w:p>
        </w:tc>
      </w:tr>
      <w:tr w:rsidR="00A34EB3" w:rsidTr="004646CE">
        <w:trPr>
          <w:trHeight w:val="300"/>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Environment</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98</w:t>
            </w:r>
          </w:p>
        </w:tc>
        <w:tc>
          <w:tcPr>
            <w:tcW w:w="1057"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214</w:t>
            </w:r>
          </w:p>
        </w:tc>
      </w:tr>
      <w:tr w:rsidR="00A34EB3" w:rsidTr="004646CE">
        <w:trPr>
          <w:trHeight w:val="300"/>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LCCG</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1579</w:t>
            </w:r>
          </w:p>
        </w:tc>
        <w:tc>
          <w:tcPr>
            <w:tcW w:w="1057"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2418</w:t>
            </w:r>
          </w:p>
        </w:tc>
      </w:tr>
      <w:tr w:rsidR="00A34EB3" w:rsidTr="004646CE">
        <w:trPr>
          <w:trHeight w:val="300"/>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OCE</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67</w:t>
            </w:r>
          </w:p>
        </w:tc>
        <w:tc>
          <w:tcPr>
            <w:tcW w:w="1057"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288</w:t>
            </w:r>
          </w:p>
        </w:tc>
      </w:tr>
      <w:tr w:rsidR="00A34EB3" w:rsidTr="004646CE">
        <w:trPr>
          <w:trHeight w:val="300"/>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BTLS</w:t>
            </w:r>
          </w:p>
        </w:tc>
        <w:tc>
          <w:tcPr>
            <w:tcW w:w="1012" w:type="dxa"/>
            <w:tcBorders>
              <w:top w:val="nil"/>
              <w:left w:val="nil"/>
              <w:bottom w:val="single" w:sz="4" w:space="0" w:color="auto"/>
              <w:right w:val="single" w:sz="4" w:space="0" w:color="auto"/>
            </w:tcBorders>
            <w:shd w:val="clear" w:color="auto" w:fill="auto"/>
            <w:noWrap/>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322</w:t>
            </w:r>
          </w:p>
        </w:tc>
        <w:tc>
          <w:tcPr>
            <w:tcW w:w="1057"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84</w:t>
            </w:r>
          </w:p>
        </w:tc>
      </w:tr>
      <w:tr w:rsidR="00A34EB3" w:rsidTr="004646CE">
        <w:trPr>
          <w:trHeight w:val="300"/>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A34EB3" w:rsidRDefault="00A34EB3" w:rsidP="004F4336">
            <w:pPr>
              <w:rPr>
                <w:rFonts w:ascii="Arial" w:hAnsi="Arial" w:cs="Arial"/>
                <w:color w:val="000000"/>
                <w:sz w:val="22"/>
                <w:szCs w:val="22"/>
              </w:rPr>
            </w:pPr>
            <w:r>
              <w:rPr>
                <w:rFonts w:ascii="Arial" w:hAnsi="Arial" w:cs="Arial"/>
                <w:color w:val="000000"/>
                <w:sz w:val="22"/>
                <w:szCs w:val="22"/>
              </w:rPr>
              <w:t>Other</w:t>
            </w:r>
          </w:p>
        </w:tc>
        <w:tc>
          <w:tcPr>
            <w:tcW w:w="1012" w:type="dxa"/>
            <w:tcBorders>
              <w:top w:val="nil"/>
              <w:left w:val="nil"/>
              <w:bottom w:val="single" w:sz="4" w:space="0" w:color="auto"/>
              <w:right w:val="single" w:sz="4" w:space="0" w:color="auto"/>
            </w:tcBorders>
            <w:shd w:val="clear" w:color="auto" w:fill="auto"/>
            <w:vAlign w:val="center"/>
            <w:hideMark/>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2</w:t>
            </w:r>
          </w:p>
        </w:tc>
        <w:tc>
          <w:tcPr>
            <w:tcW w:w="1057" w:type="dxa"/>
            <w:tcBorders>
              <w:top w:val="nil"/>
              <w:left w:val="nil"/>
              <w:bottom w:val="single" w:sz="4" w:space="0" w:color="auto"/>
              <w:right w:val="single" w:sz="4" w:space="0" w:color="auto"/>
            </w:tcBorders>
            <w:shd w:val="clear" w:color="auto" w:fill="auto"/>
            <w:noWrap/>
            <w:vAlign w:val="center"/>
          </w:tcPr>
          <w:p w:rsidR="00A34EB3" w:rsidRPr="004646CE" w:rsidRDefault="00A34EB3" w:rsidP="004646CE">
            <w:pPr>
              <w:jc w:val="center"/>
              <w:rPr>
                <w:rFonts w:ascii="Arial" w:hAnsi="Arial" w:cs="Arial"/>
                <w:bCs/>
                <w:color w:val="000000"/>
                <w:sz w:val="22"/>
                <w:szCs w:val="22"/>
              </w:rPr>
            </w:pPr>
            <w:r w:rsidRPr="004646CE">
              <w:rPr>
                <w:rFonts w:ascii="Arial" w:hAnsi="Arial" w:cs="Arial"/>
                <w:bCs/>
                <w:color w:val="000000"/>
                <w:sz w:val="22"/>
                <w:szCs w:val="22"/>
              </w:rPr>
              <w:t>0</w:t>
            </w:r>
          </w:p>
        </w:tc>
      </w:tr>
      <w:tr w:rsidR="00A34EB3" w:rsidTr="004646CE">
        <w:trPr>
          <w:trHeight w:val="300"/>
        </w:trPr>
        <w:tc>
          <w:tcPr>
            <w:tcW w:w="2208" w:type="dxa"/>
            <w:tcBorders>
              <w:top w:val="nil"/>
              <w:left w:val="single" w:sz="4" w:space="0" w:color="auto"/>
              <w:bottom w:val="single" w:sz="4" w:space="0" w:color="auto"/>
              <w:right w:val="single" w:sz="4" w:space="0" w:color="auto"/>
            </w:tcBorders>
            <w:shd w:val="clear" w:color="auto" w:fill="auto"/>
            <w:hideMark/>
          </w:tcPr>
          <w:p w:rsidR="00A34EB3" w:rsidRDefault="00A34EB3" w:rsidP="004F4336">
            <w:pPr>
              <w:rPr>
                <w:rFonts w:ascii="Arial" w:hAnsi="Arial" w:cs="Arial"/>
                <w:b/>
                <w:bCs/>
                <w:color w:val="000000"/>
                <w:sz w:val="22"/>
                <w:szCs w:val="22"/>
              </w:rPr>
            </w:pPr>
            <w:r>
              <w:rPr>
                <w:rFonts w:ascii="Arial" w:hAnsi="Arial" w:cs="Arial"/>
                <w:b/>
                <w:bCs/>
                <w:color w:val="000000"/>
                <w:sz w:val="22"/>
                <w:szCs w:val="22"/>
              </w:rPr>
              <w:t>TOTAL</w:t>
            </w:r>
          </w:p>
        </w:tc>
        <w:tc>
          <w:tcPr>
            <w:tcW w:w="1012" w:type="dxa"/>
            <w:tcBorders>
              <w:top w:val="nil"/>
              <w:left w:val="nil"/>
              <w:bottom w:val="single" w:sz="4" w:space="0" w:color="auto"/>
              <w:right w:val="single" w:sz="4" w:space="0" w:color="auto"/>
            </w:tcBorders>
            <w:shd w:val="clear" w:color="auto" w:fill="auto"/>
            <w:vAlign w:val="center"/>
            <w:hideMark/>
          </w:tcPr>
          <w:p w:rsidR="00A34EB3" w:rsidRPr="00421936" w:rsidRDefault="00A34EB3" w:rsidP="004646CE">
            <w:pPr>
              <w:jc w:val="center"/>
              <w:rPr>
                <w:rFonts w:ascii="Arial" w:hAnsi="Arial" w:cs="Arial"/>
                <w:b/>
                <w:bCs/>
                <w:sz w:val="22"/>
                <w:szCs w:val="22"/>
              </w:rPr>
            </w:pPr>
            <w:r w:rsidRPr="00421936">
              <w:rPr>
                <w:rFonts w:ascii="Arial" w:hAnsi="Arial" w:cs="Arial"/>
                <w:b/>
                <w:bCs/>
                <w:sz w:val="22"/>
                <w:szCs w:val="22"/>
              </w:rPr>
              <w:t>3848</w:t>
            </w:r>
          </w:p>
        </w:tc>
        <w:tc>
          <w:tcPr>
            <w:tcW w:w="1057" w:type="dxa"/>
            <w:tcBorders>
              <w:top w:val="nil"/>
              <w:left w:val="nil"/>
              <w:bottom w:val="single" w:sz="4" w:space="0" w:color="auto"/>
              <w:right w:val="single" w:sz="4" w:space="0" w:color="auto"/>
            </w:tcBorders>
            <w:shd w:val="clear" w:color="auto" w:fill="auto"/>
            <w:vAlign w:val="center"/>
          </w:tcPr>
          <w:p w:rsidR="00A34EB3" w:rsidRPr="00421936" w:rsidRDefault="00A34EB3" w:rsidP="004646CE">
            <w:pPr>
              <w:jc w:val="center"/>
              <w:rPr>
                <w:rFonts w:ascii="Arial" w:hAnsi="Arial" w:cs="Arial"/>
                <w:b/>
                <w:bCs/>
                <w:sz w:val="22"/>
                <w:szCs w:val="22"/>
              </w:rPr>
            </w:pPr>
            <w:r w:rsidRPr="00421936">
              <w:rPr>
                <w:rFonts w:ascii="Arial" w:hAnsi="Arial" w:cs="Arial"/>
                <w:b/>
                <w:bCs/>
                <w:sz w:val="22"/>
                <w:szCs w:val="22"/>
              </w:rPr>
              <w:t>4832</w:t>
            </w:r>
          </w:p>
        </w:tc>
      </w:tr>
    </w:tbl>
    <w:p w:rsidR="00FD5E61" w:rsidRDefault="00FD5E61">
      <w:pPr>
        <w:rPr>
          <w:rFonts w:ascii="Arial" w:hAnsi="Arial" w:cs="Arial"/>
          <w:b/>
        </w:rPr>
      </w:pPr>
    </w:p>
    <w:p w:rsidR="005940BE" w:rsidRPr="00F70A89" w:rsidRDefault="005940BE">
      <w:pPr>
        <w:rPr>
          <w:rFonts w:ascii="Arial" w:hAnsi="Arial" w:cs="Arial"/>
          <w:b/>
        </w:rPr>
      </w:pPr>
    </w:p>
    <w:p w:rsidR="00C37841" w:rsidRPr="00F70A89" w:rsidRDefault="008B122E" w:rsidP="005C4D33">
      <w:pPr>
        <w:rPr>
          <w:rFonts w:ascii="Arial" w:hAnsi="Arial" w:cs="Arial"/>
          <w:b/>
        </w:rPr>
      </w:pPr>
      <w:r w:rsidRPr="00F70A89">
        <w:rPr>
          <w:rFonts w:ascii="Arial" w:hAnsi="Arial" w:cs="Arial"/>
          <w:b/>
        </w:rPr>
        <w:t>9</w:t>
      </w:r>
      <w:r w:rsidR="005C4D33" w:rsidRPr="00F70A89">
        <w:rPr>
          <w:rFonts w:ascii="Arial" w:hAnsi="Arial" w:cs="Arial"/>
          <w:b/>
        </w:rPr>
        <w:t>.</w:t>
      </w:r>
      <w:r w:rsidR="005C4D33" w:rsidRPr="00F70A89">
        <w:rPr>
          <w:rFonts w:ascii="Arial" w:hAnsi="Arial" w:cs="Arial"/>
          <w:b/>
        </w:rPr>
        <w:tab/>
        <w:t>Recruitment Advertising Costs</w:t>
      </w:r>
      <w:r w:rsidR="001D663B" w:rsidRPr="00F70A89">
        <w:rPr>
          <w:rFonts w:ascii="Arial" w:hAnsi="Arial" w:cs="Arial"/>
          <w:b/>
        </w:rPr>
        <w:t xml:space="preserve"> </w:t>
      </w:r>
    </w:p>
    <w:p w:rsidR="0097444C" w:rsidRPr="00F70A89" w:rsidRDefault="0097444C" w:rsidP="0097444C">
      <w:pPr>
        <w:pStyle w:val="ListParagraph"/>
        <w:ind w:left="709"/>
        <w:rPr>
          <w:rFonts w:ascii="Arial" w:hAnsi="Arial" w:cs="Arial"/>
          <w:b/>
        </w:rPr>
      </w:pPr>
    </w:p>
    <w:p w:rsidR="00E97E99" w:rsidRPr="00F70A89" w:rsidRDefault="00E97E99" w:rsidP="00432871">
      <w:pPr>
        <w:pStyle w:val="ListParagraph"/>
        <w:ind w:left="0"/>
        <w:rPr>
          <w:rFonts w:ascii="Arial" w:hAnsi="Arial" w:cs="Arial"/>
        </w:rPr>
      </w:pPr>
      <w:r w:rsidRPr="00F70A89">
        <w:rPr>
          <w:rFonts w:ascii="Arial" w:hAnsi="Arial" w:cs="Arial"/>
        </w:rPr>
        <w:t>The procurement system wasn’t set up to report on the new service areas for Q1</w:t>
      </w:r>
      <w:r w:rsidR="004225B0" w:rsidRPr="00F70A89">
        <w:rPr>
          <w:rFonts w:ascii="Arial" w:hAnsi="Arial" w:cs="Arial"/>
        </w:rPr>
        <w:t xml:space="preserve"> and Q2</w:t>
      </w:r>
      <w:r w:rsidRPr="00F70A89">
        <w:rPr>
          <w:rFonts w:ascii="Arial" w:hAnsi="Arial" w:cs="Arial"/>
        </w:rPr>
        <w:t xml:space="preserve"> therefore the figures provided still reflect the old directorates.</w:t>
      </w:r>
    </w:p>
    <w:p w:rsidR="00E97E99" w:rsidRPr="00F70A89" w:rsidRDefault="00E97E99" w:rsidP="0097444C">
      <w:pPr>
        <w:pStyle w:val="ListParagraph"/>
        <w:ind w:left="709"/>
        <w:rPr>
          <w:rFonts w:ascii="Arial" w:hAnsi="Arial" w:cs="Arial"/>
        </w:rPr>
      </w:pPr>
    </w:p>
    <w:tbl>
      <w:tblPr>
        <w:tblW w:w="5176" w:type="dxa"/>
        <w:tblLook w:val="04A0" w:firstRow="1" w:lastRow="0" w:firstColumn="1" w:lastColumn="0" w:noHBand="0" w:noVBand="1"/>
      </w:tblPr>
      <w:tblGrid>
        <w:gridCol w:w="2402"/>
        <w:gridCol w:w="1440"/>
        <w:gridCol w:w="1334"/>
      </w:tblGrid>
      <w:tr w:rsidR="004225B0" w:rsidTr="004F417B">
        <w:trPr>
          <w:trHeight w:val="300"/>
        </w:trPr>
        <w:tc>
          <w:tcPr>
            <w:tcW w:w="2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5B0" w:rsidRPr="004225B0" w:rsidRDefault="004225B0">
            <w:pPr>
              <w:rPr>
                <w:rFonts w:ascii="Arial" w:hAnsi="Arial" w:cs="Arial"/>
                <w:b/>
                <w:color w:val="000000"/>
              </w:rPr>
            </w:pPr>
            <w:r w:rsidRPr="004225B0">
              <w:rPr>
                <w:rFonts w:ascii="Arial" w:hAnsi="Arial" w:cs="Arial"/>
                <w:b/>
                <w:color w:val="000000"/>
              </w:rPr>
              <w:t>Directorate</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4225B0" w:rsidRPr="004225B0" w:rsidRDefault="004225B0">
            <w:pPr>
              <w:jc w:val="center"/>
              <w:rPr>
                <w:rFonts w:ascii="Arial" w:hAnsi="Arial" w:cs="Arial"/>
                <w:b/>
                <w:color w:val="000000"/>
              </w:rPr>
            </w:pPr>
            <w:r w:rsidRPr="004225B0">
              <w:rPr>
                <w:rFonts w:ascii="Arial" w:hAnsi="Arial" w:cs="Arial"/>
                <w:b/>
                <w:color w:val="000000"/>
              </w:rPr>
              <w:t>Q1</w:t>
            </w:r>
          </w:p>
        </w:tc>
        <w:tc>
          <w:tcPr>
            <w:tcW w:w="1336" w:type="dxa"/>
            <w:tcBorders>
              <w:top w:val="single" w:sz="4" w:space="0" w:color="auto"/>
              <w:left w:val="nil"/>
              <w:bottom w:val="single" w:sz="4" w:space="0" w:color="auto"/>
              <w:right w:val="single" w:sz="4" w:space="0" w:color="auto"/>
            </w:tcBorders>
            <w:shd w:val="clear" w:color="auto" w:fill="auto"/>
          </w:tcPr>
          <w:p w:rsidR="004225B0" w:rsidRPr="004225B0" w:rsidRDefault="004225B0">
            <w:pPr>
              <w:jc w:val="center"/>
              <w:rPr>
                <w:rFonts w:ascii="Arial" w:hAnsi="Arial" w:cs="Arial"/>
                <w:b/>
                <w:color w:val="000000"/>
              </w:rPr>
            </w:pPr>
            <w:r w:rsidRPr="004225B0">
              <w:rPr>
                <w:rFonts w:ascii="Arial" w:hAnsi="Arial" w:cs="Arial"/>
                <w:b/>
                <w:color w:val="000000"/>
              </w:rPr>
              <w:t>Q2</w:t>
            </w:r>
          </w:p>
        </w:tc>
      </w:tr>
      <w:tr w:rsidR="004225B0" w:rsidTr="001A37FB">
        <w:trPr>
          <w:trHeight w:val="30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4225B0" w:rsidRPr="00421936" w:rsidRDefault="004225B0" w:rsidP="004225B0">
            <w:pPr>
              <w:rPr>
                <w:rFonts w:ascii="Arial" w:hAnsi="Arial" w:cs="Arial"/>
                <w:color w:val="000000"/>
                <w:sz w:val="22"/>
              </w:rPr>
            </w:pPr>
            <w:r w:rsidRPr="00421936">
              <w:rPr>
                <w:rFonts w:ascii="Arial" w:hAnsi="Arial" w:cs="Arial"/>
                <w:color w:val="000000"/>
                <w:sz w:val="22"/>
              </w:rPr>
              <w:t>ACS</w:t>
            </w:r>
          </w:p>
        </w:tc>
        <w:tc>
          <w:tcPr>
            <w:tcW w:w="1336" w:type="dxa"/>
            <w:tcBorders>
              <w:top w:val="nil"/>
              <w:left w:val="nil"/>
              <w:bottom w:val="single" w:sz="4" w:space="0" w:color="auto"/>
              <w:right w:val="single" w:sz="4" w:space="0" w:color="auto"/>
            </w:tcBorders>
            <w:shd w:val="clear" w:color="auto" w:fill="auto"/>
            <w:noWrap/>
            <w:vAlign w:val="bottom"/>
            <w:hideMark/>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£10,036.54</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£3,372.97</w:t>
            </w:r>
          </w:p>
        </w:tc>
      </w:tr>
      <w:tr w:rsidR="004225B0" w:rsidTr="001A37FB">
        <w:trPr>
          <w:trHeight w:val="30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4225B0" w:rsidRPr="00421936" w:rsidRDefault="004225B0" w:rsidP="004225B0">
            <w:pPr>
              <w:rPr>
                <w:rFonts w:ascii="Arial" w:hAnsi="Arial" w:cs="Arial"/>
                <w:color w:val="000000"/>
                <w:sz w:val="22"/>
              </w:rPr>
            </w:pPr>
            <w:r w:rsidRPr="00421936">
              <w:rPr>
                <w:rFonts w:ascii="Arial" w:hAnsi="Arial" w:cs="Arial"/>
                <w:color w:val="000000"/>
                <w:sz w:val="22"/>
              </w:rPr>
              <w:t>County Treasurer</w:t>
            </w:r>
          </w:p>
        </w:tc>
        <w:tc>
          <w:tcPr>
            <w:tcW w:w="1336" w:type="dxa"/>
            <w:tcBorders>
              <w:top w:val="nil"/>
              <w:left w:val="nil"/>
              <w:bottom w:val="single" w:sz="4" w:space="0" w:color="auto"/>
              <w:right w:val="single" w:sz="4" w:space="0" w:color="auto"/>
            </w:tcBorders>
            <w:shd w:val="clear" w:color="auto" w:fill="auto"/>
            <w:noWrap/>
            <w:vAlign w:val="bottom"/>
            <w:hideMark/>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£900.00</w:t>
            </w:r>
          </w:p>
        </w:tc>
        <w:tc>
          <w:tcPr>
            <w:tcW w:w="1336" w:type="dxa"/>
            <w:tcBorders>
              <w:top w:val="nil"/>
              <w:left w:val="single" w:sz="4" w:space="0" w:color="auto"/>
              <w:bottom w:val="single" w:sz="4" w:space="0" w:color="auto"/>
              <w:right w:val="single" w:sz="4" w:space="0" w:color="auto"/>
            </w:tcBorders>
            <w:shd w:val="clear" w:color="auto" w:fill="auto"/>
            <w:vAlign w:val="bottom"/>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£3,705.00</w:t>
            </w:r>
          </w:p>
        </w:tc>
      </w:tr>
      <w:tr w:rsidR="004225B0" w:rsidTr="001A37FB">
        <w:trPr>
          <w:trHeight w:val="30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4225B0" w:rsidRPr="00421936" w:rsidRDefault="004225B0" w:rsidP="004225B0">
            <w:pPr>
              <w:rPr>
                <w:rFonts w:ascii="Arial" w:hAnsi="Arial" w:cs="Arial"/>
                <w:color w:val="000000"/>
                <w:sz w:val="22"/>
              </w:rPr>
            </w:pPr>
            <w:r w:rsidRPr="00421936">
              <w:rPr>
                <w:rFonts w:ascii="Arial" w:hAnsi="Arial" w:cs="Arial"/>
                <w:color w:val="000000"/>
                <w:sz w:val="22"/>
              </w:rPr>
              <w:t>CYP</w:t>
            </w:r>
          </w:p>
        </w:tc>
        <w:tc>
          <w:tcPr>
            <w:tcW w:w="1336" w:type="dxa"/>
            <w:tcBorders>
              <w:top w:val="nil"/>
              <w:left w:val="nil"/>
              <w:bottom w:val="single" w:sz="4" w:space="0" w:color="auto"/>
              <w:right w:val="single" w:sz="4" w:space="0" w:color="auto"/>
            </w:tcBorders>
            <w:shd w:val="clear" w:color="auto" w:fill="auto"/>
            <w:noWrap/>
            <w:vAlign w:val="bottom"/>
            <w:hideMark/>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£20,481.83</w:t>
            </w:r>
          </w:p>
        </w:tc>
        <w:tc>
          <w:tcPr>
            <w:tcW w:w="1336" w:type="dxa"/>
            <w:tcBorders>
              <w:top w:val="nil"/>
              <w:left w:val="single" w:sz="4" w:space="0" w:color="auto"/>
              <w:bottom w:val="single" w:sz="4" w:space="0" w:color="auto"/>
              <w:right w:val="single" w:sz="4" w:space="0" w:color="auto"/>
            </w:tcBorders>
            <w:shd w:val="clear" w:color="auto" w:fill="auto"/>
            <w:vAlign w:val="bottom"/>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£1,683.16</w:t>
            </w:r>
          </w:p>
        </w:tc>
      </w:tr>
      <w:tr w:rsidR="004225B0" w:rsidTr="001A37FB">
        <w:trPr>
          <w:trHeight w:val="30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4225B0" w:rsidRPr="00421936" w:rsidRDefault="004225B0" w:rsidP="004225B0">
            <w:pPr>
              <w:rPr>
                <w:rFonts w:ascii="Arial" w:hAnsi="Arial" w:cs="Arial"/>
                <w:color w:val="000000"/>
                <w:sz w:val="22"/>
              </w:rPr>
            </w:pPr>
            <w:r w:rsidRPr="00421936">
              <w:rPr>
                <w:rFonts w:ascii="Arial" w:hAnsi="Arial" w:cs="Arial"/>
                <w:color w:val="000000"/>
                <w:sz w:val="22"/>
              </w:rPr>
              <w:t>Environment</w:t>
            </w:r>
          </w:p>
        </w:tc>
        <w:tc>
          <w:tcPr>
            <w:tcW w:w="1336" w:type="dxa"/>
            <w:tcBorders>
              <w:top w:val="nil"/>
              <w:left w:val="nil"/>
              <w:bottom w:val="single" w:sz="4" w:space="0" w:color="auto"/>
              <w:right w:val="single" w:sz="4" w:space="0" w:color="auto"/>
            </w:tcBorders>
            <w:shd w:val="clear" w:color="auto" w:fill="auto"/>
            <w:noWrap/>
            <w:vAlign w:val="bottom"/>
            <w:hideMark/>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£52,190.96</w:t>
            </w:r>
          </w:p>
        </w:tc>
        <w:tc>
          <w:tcPr>
            <w:tcW w:w="1336" w:type="dxa"/>
            <w:tcBorders>
              <w:top w:val="nil"/>
              <w:left w:val="single" w:sz="4" w:space="0" w:color="auto"/>
              <w:bottom w:val="single" w:sz="4" w:space="0" w:color="auto"/>
              <w:right w:val="single" w:sz="4" w:space="0" w:color="auto"/>
            </w:tcBorders>
            <w:shd w:val="clear" w:color="auto" w:fill="auto"/>
            <w:vAlign w:val="bottom"/>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£305.20</w:t>
            </w:r>
          </w:p>
        </w:tc>
      </w:tr>
      <w:tr w:rsidR="004225B0" w:rsidTr="001A37FB">
        <w:trPr>
          <w:trHeight w:val="30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4225B0" w:rsidRPr="00421936" w:rsidRDefault="004225B0" w:rsidP="004225B0">
            <w:pPr>
              <w:rPr>
                <w:rFonts w:ascii="Arial" w:hAnsi="Arial" w:cs="Arial"/>
                <w:color w:val="000000"/>
                <w:sz w:val="22"/>
              </w:rPr>
            </w:pPr>
            <w:r w:rsidRPr="00421936">
              <w:rPr>
                <w:rFonts w:ascii="Arial" w:hAnsi="Arial" w:cs="Arial"/>
                <w:color w:val="000000"/>
                <w:sz w:val="22"/>
              </w:rPr>
              <w:t>LCCG</w:t>
            </w:r>
          </w:p>
        </w:tc>
        <w:tc>
          <w:tcPr>
            <w:tcW w:w="1336" w:type="dxa"/>
            <w:tcBorders>
              <w:top w:val="nil"/>
              <w:left w:val="nil"/>
              <w:bottom w:val="single" w:sz="4" w:space="0" w:color="auto"/>
              <w:right w:val="single" w:sz="4" w:space="0" w:color="auto"/>
            </w:tcBorders>
            <w:shd w:val="clear" w:color="auto" w:fill="auto"/>
            <w:noWrap/>
            <w:vAlign w:val="bottom"/>
            <w:hideMark/>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£11,728.75</w:t>
            </w:r>
          </w:p>
        </w:tc>
        <w:tc>
          <w:tcPr>
            <w:tcW w:w="1336" w:type="dxa"/>
            <w:tcBorders>
              <w:top w:val="nil"/>
              <w:left w:val="single" w:sz="4" w:space="0" w:color="auto"/>
              <w:bottom w:val="single" w:sz="4" w:space="0" w:color="auto"/>
              <w:right w:val="single" w:sz="4" w:space="0" w:color="auto"/>
            </w:tcBorders>
            <w:shd w:val="clear" w:color="auto" w:fill="auto"/>
            <w:vAlign w:val="bottom"/>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£12,390.93</w:t>
            </w:r>
          </w:p>
        </w:tc>
      </w:tr>
      <w:tr w:rsidR="004225B0" w:rsidTr="001A37FB">
        <w:trPr>
          <w:trHeight w:val="30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4225B0" w:rsidRPr="00421936" w:rsidRDefault="004225B0" w:rsidP="004225B0">
            <w:pPr>
              <w:rPr>
                <w:rFonts w:ascii="Arial" w:hAnsi="Arial" w:cs="Arial"/>
                <w:color w:val="000000"/>
                <w:sz w:val="22"/>
              </w:rPr>
            </w:pPr>
            <w:r w:rsidRPr="00421936">
              <w:rPr>
                <w:rFonts w:ascii="Arial" w:hAnsi="Arial" w:cs="Arial"/>
                <w:color w:val="000000"/>
                <w:sz w:val="22"/>
              </w:rPr>
              <w:t>OCE</w:t>
            </w:r>
          </w:p>
        </w:tc>
        <w:tc>
          <w:tcPr>
            <w:tcW w:w="1336" w:type="dxa"/>
            <w:tcBorders>
              <w:top w:val="nil"/>
              <w:left w:val="nil"/>
              <w:bottom w:val="single" w:sz="4" w:space="0" w:color="auto"/>
              <w:right w:val="single" w:sz="4" w:space="0" w:color="auto"/>
            </w:tcBorders>
            <w:shd w:val="clear" w:color="auto" w:fill="auto"/>
            <w:noWrap/>
            <w:vAlign w:val="bottom"/>
            <w:hideMark/>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£20,613.18</w:t>
            </w:r>
          </w:p>
        </w:tc>
        <w:tc>
          <w:tcPr>
            <w:tcW w:w="1336" w:type="dxa"/>
            <w:tcBorders>
              <w:top w:val="nil"/>
              <w:left w:val="single" w:sz="4" w:space="0" w:color="auto"/>
              <w:bottom w:val="single" w:sz="4" w:space="0" w:color="auto"/>
              <w:right w:val="single" w:sz="4" w:space="0" w:color="auto"/>
            </w:tcBorders>
            <w:shd w:val="clear" w:color="auto" w:fill="auto"/>
            <w:vAlign w:val="bottom"/>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£1,874.01</w:t>
            </w:r>
          </w:p>
        </w:tc>
      </w:tr>
      <w:tr w:rsidR="004225B0" w:rsidTr="001A37FB">
        <w:trPr>
          <w:trHeight w:val="30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4225B0" w:rsidRPr="00421936" w:rsidRDefault="004225B0" w:rsidP="004225B0">
            <w:pPr>
              <w:rPr>
                <w:rFonts w:ascii="Arial" w:hAnsi="Arial" w:cs="Arial"/>
                <w:color w:val="000000"/>
                <w:sz w:val="22"/>
              </w:rPr>
            </w:pPr>
            <w:r w:rsidRPr="00421936">
              <w:rPr>
                <w:rFonts w:ascii="Arial" w:hAnsi="Arial" w:cs="Arial"/>
                <w:color w:val="000000"/>
                <w:sz w:val="22"/>
              </w:rPr>
              <w:t>Schools</w:t>
            </w:r>
          </w:p>
        </w:tc>
        <w:tc>
          <w:tcPr>
            <w:tcW w:w="1336" w:type="dxa"/>
            <w:tcBorders>
              <w:top w:val="nil"/>
              <w:left w:val="nil"/>
              <w:bottom w:val="single" w:sz="4" w:space="0" w:color="auto"/>
              <w:right w:val="single" w:sz="4" w:space="0" w:color="auto"/>
            </w:tcBorders>
            <w:shd w:val="clear" w:color="auto" w:fill="auto"/>
            <w:noWrap/>
            <w:vAlign w:val="bottom"/>
            <w:hideMark/>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£55,529.07</w:t>
            </w:r>
          </w:p>
        </w:tc>
        <w:tc>
          <w:tcPr>
            <w:tcW w:w="1336" w:type="dxa"/>
            <w:tcBorders>
              <w:top w:val="nil"/>
              <w:left w:val="single" w:sz="4" w:space="0" w:color="auto"/>
              <w:bottom w:val="single" w:sz="4" w:space="0" w:color="auto"/>
              <w:right w:val="single" w:sz="4" w:space="0" w:color="auto"/>
            </w:tcBorders>
            <w:shd w:val="clear" w:color="auto" w:fill="auto"/>
            <w:vAlign w:val="bottom"/>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£22,473.18</w:t>
            </w:r>
          </w:p>
        </w:tc>
      </w:tr>
      <w:tr w:rsidR="004225B0" w:rsidTr="001A37FB">
        <w:trPr>
          <w:trHeight w:val="30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4225B0" w:rsidRPr="00421936" w:rsidRDefault="004225B0" w:rsidP="004225B0">
            <w:pPr>
              <w:rPr>
                <w:rFonts w:ascii="Arial" w:hAnsi="Arial" w:cs="Arial"/>
                <w:color w:val="000000"/>
                <w:sz w:val="22"/>
              </w:rPr>
            </w:pPr>
            <w:r w:rsidRPr="00421936">
              <w:rPr>
                <w:rFonts w:ascii="Arial" w:hAnsi="Arial" w:cs="Arial"/>
                <w:color w:val="000000"/>
                <w:sz w:val="22"/>
              </w:rPr>
              <w:t>BTLS</w:t>
            </w:r>
          </w:p>
        </w:tc>
        <w:tc>
          <w:tcPr>
            <w:tcW w:w="1336" w:type="dxa"/>
            <w:tcBorders>
              <w:top w:val="nil"/>
              <w:left w:val="nil"/>
              <w:bottom w:val="single" w:sz="4" w:space="0" w:color="auto"/>
              <w:right w:val="single" w:sz="4" w:space="0" w:color="auto"/>
            </w:tcBorders>
            <w:shd w:val="clear" w:color="auto" w:fill="auto"/>
            <w:noWrap/>
            <w:vAlign w:val="bottom"/>
            <w:hideMark/>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£0.00</w:t>
            </w:r>
          </w:p>
        </w:tc>
        <w:tc>
          <w:tcPr>
            <w:tcW w:w="1336" w:type="dxa"/>
            <w:tcBorders>
              <w:top w:val="nil"/>
              <w:left w:val="single" w:sz="4" w:space="0" w:color="auto"/>
              <w:bottom w:val="single" w:sz="4" w:space="0" w:color="auto"/>
              <w:right w:val="single" w:sz="4" w:space="0" w:color="auto"/>
            </w:tcBorders>
            <w:shd w:val="clear" w:color="auto" w:fill="auto"/>
            <w:vAlign w:val="bottom"/>
          </w:tcPr>
          <w:p w:rsidR="004225B0" w:rsidRPr="00421936" w:rsidRDefault="004225B0" w:rsidP="004225B0">
            <w:pPr>
              <w:jc w:val="right"/>
              <w:rPr>
                <w:rFonts w:ascii="Arial" w:hAnsi="Arial" w:cs="Arial"/>
                <w:color w:val="000000"/>
                <w:sz w:val="22"/>
                <w:szCs w:val="22"/>
              </w:rPr>
            </w:pPr>
            <w:r w:rsidRPr="00421936">
              <w:rPr>
                <w:rFonts w:ascii="Arial" w:hAnsi="Arial" w:cs="Arial"/>
                <w:color w:val="000000"/>
                <w:sz w:val="22"/>
                <w:szCs w:val="22"/>
              </w:rPr>
              <w:t>£0.00</w:t>
            </w:r>
          </w:p>
        </w:tc>
      </w:tr>
      <w:tr w:rsidR="004225B0" w:rsidTr="001A37FB">
        <w:trPr>
          <w:trHeight w:val="31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4225B0" w:rsidRPr="00421936" w:rsidRDefault="004225B0" w:rsidP="004225B0">
            <w:pPr>
              <w:rPr>
                <w:rFonts w:ascii="Arial" w:hAnsi="Arial" w:cs="Arial"/>
                <w:b/>
                <w:bCs/>
                <w:color w:val="000000"/>
                <w:sz w:val="22"/>
              </w:rPr>
            </w:pPr>
            <w:r w:rsidRPr="00421936">
              <w:rPr>
                <w:rFonts w:ascii="Arial" w:hAnsi="Arial" w:cs="Arial"/>
                <w:b/>
                <w:bCs/>
                <w:color w:val="000000"/>
                <w:sz w:val="22"/>
              </w:rPr>
              <w:t>Total</w:t>
            </w:r>
          </w:p>
        </w:tc>
        <w:tc>
          <w:tcPr>
            <w:tcW w:w="1336" w:type="dxa"/>
            <w:tcBorders>
              <w:top w:val="nil"/>
              <w:left w:val="nil"/>
              <w:bottom w:val="single" w:sz="4" w:space="0" w:color="auto"/>
              <w:right w:val="single" w:sz="4" w:space="0" w:color="auto"/>
            </w:tcBorders>
            <w:shd w:val="clear" w:color="auto" w:fill="auto"/>
            <w:noWrap/>
            <w:vAlign w:val="bottom"/>
            <w:hideMark/>
          </w:tcPr>
          <w:p w:rsidR="004225B0" w:rsidRPr="00421936" w:rsidRDefault="004225B0" w:rsidP="004225B0">
            <w:pPr>
              <w:jc w:val="right"/>
              <w:rPr>
                <w:rFonts w:ascii="Arial" w:hAnsi="Arial" w:cs="Arial"/>
                <w:b/>
                <w:bCs/>
                <w:color w:val="000000"/>
                <w:sz w:val="22"/>
                <w:szCs w:val="22"/>
              </w:rPr>
            </w:pPr>
            <w:r w:rsidRPr="00421936">
              <w:rPr>
                <w:rFonts w:ascii="Arial" w:hAnsi="Arial" w:cs="Arial"/>
                <w:b/>
                <w:bCs/>
                <w:color w:val="000000"/>
                <w:sz w:val="22"/>
                <w:szCs w:val="22"/>
              </w:rPr>
              <w:t>£171,480.33</w:t>
            </w:r>
          </w:p>
        </w:tc>
        <w:tc>
          <w:tcPr>
            <w:tcW w:w="1336" w:type="dxa"/>
            <w:tcBorders>
              <w:top w:val="nil"/>
              <w:left w:val="single" w:sz="4" w:space="0" w:color="auto"/>
              <w:bottom w:val="single" w:sz="4" w:space="0" w:color="auto"/>
              <w:right w:val="single" w:sz="4" w:space="0" w:color="auto"/>
            </w:tcBorders>
            <w:shd w:val="clear" w:color="auto" w:fill="auto"/>
            <w:vAlign w:val="bottom"/>
          </w:tcPr>
          <w:p w:rsidR="004225B0" w:rsidRPr="00421936" w:rsidRDefault="004225B0" w:rsidP="004225B0">
            <w:pPr>
              <w:jc w:val="right"/>
              <w:rPr>
                <w:rFonts w:ascii="Arial" w:hAnsi="Arial" w:cs="Arial"/>
                <w:b/>
                <w:bCs/>
                <w:color w:val="000000"/>
                <w:sz w:val="22"/>
                <w:szCs w:val="22"/>
              </w:rPr>
            </w:pPr>
            <w:r w:rsidRPr="00421936">
              <w:rPr>
                <w:rFonts w:ascii="Arial" w:hAnsi="Arial" w:cs="Arial"/>
                <w:b/>
                <w:bCs/>
                <w:color w:val="000000"/>
                <w:sz w:val="22"/>
                <w:szCs w:val="22"/>
              </w:rPr>
              <w:t>£45,804.45</w:t>
            </w:r>
          </w:p>
        </w:tc>
      </w:tr>
    </w:tbl>
    <w:p w:rsidR="00E97E99" w:rsidRPr="005940BE" w:rsidRDefault="00E97E99" w:rsidP="0097444C">
      <w:pPr>
        <w:pStyle w:val="ListParagraph"/>
        <w:ind w:left="709"/>
        <w:rPr>
          <w:rFonts w:ascii="Arial" w:hAnsi="Arial" w:cs="Arial"/>
          <w:b/>
        </w:rPr>
      </w:pPr>
    </w:p>
    <w:tbl>
      <w:tblPr>
        <w:tblW w:w="9356" w:type="dxa"/>
        <w:tblInd w:w="-5" w:type="dxa"/>
        <w:tblLook w:val="04A0" w:firstRow="1" w:lastRow="0" w:firstColumn="1" w:lastColumn="0" w:noHBand="0" w:noVBand="1"/>
      </w:tblPr>
      <w:tblGrid>
        <w:gridCol w:w="3969"/>
        <w:gridCol w:w="1134"/>
        <w:gridCol w:w="1084"/>
        <w:gridCol w:w="1084"/>
        <w:gridCol w:w="1095"/>
        <w:gridCol w:w="990"/>
      </w:tblGrid>
      <w:tr w:rsidR="00A83D1D" w:rsidRPr="00086288" w:rsidTr="004F417B">
        <w:trPr>
          <w:trHeight w:val="30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83D1D" w:rsidRPr="00F70A89" w:rsidRDefault="000C62A4">
            <w:pPr>
              <w:jc w:val="center"/>
              <w:rPr>
                <w:rFonts w:ascii="Arial" w:hAnsi="Arial" w:cs="Arial"/>
                <w:b/>
                <w:bCs/>
                <w:sz w:val="22"/>
                <w:szCs w:val="22"/>
              </w:rPr>
            </w:pPr>
            <w:r w:rsidRPr="00F70A89">
              <w:rPr>
                <w:rFonts w:ascii="Arial" w:hAnsi="Arial" w:cs="Arial"/>
                <w:b/>
                <w:iCs/>
                <w:sz w:val="22"/>
                <w:szCs w:val="22"/>
              </w:rPr>
              <w:t>Service Block</w:t>
            </w:r>
          </w:p>
        </w:tc>
        <w:tc>
          <w:tcPr>
            <w:tcW w:w="5387" w:type="dxa"/>
            <w:gridSpan w:val="5"/>
            <w:tcBorders>
              <w:top w:val="single" w:sz="4" w:space="0" w:color="auto"/>
              <w:left w:val="nil"/>
              <w:bottom w:val="single" w:sz="4" w:space="0" w:color="auto"/>
              <w:right w:val="single" w:sz="4" w:space="0" w:color="auto"/>
            </w:tcBorders>
            <w:shd w:val="clear" w:color="auto" w:fill="auto"/>
            <w:noWrap/>
            <w:hideMark/>
          </w:tcPr>
          <w:p w:rsidR="00A83D1D" w:rsidRPr="00F70A89" w:rsidRDefault="00A83D1D">
            <w:pPr>
              <w:jc w:val="center"/>
              <w:rPr>
                <w:rFonts w:ascii="Arial" w:hAnsi="Arial" w:cs="Arial"/>
                <w:b/>
                <w:bCs/>
                <w:sz w:val="22"/>
                <w:szCs w:val="22"/>
              </w:rPr>
            </w:pPr>
            <w:r w:rsidRPr="00F70A89">
              <w:rPr>
                <w:rFonts w:ascii="Arial" w:hAnsi="Arial" w:cs="Arial"/>
                <w:b/>
                <w:bCs/>
                <w:sz w:val="22"/>
                <w:szCs w:val="22"/>
              </w:rPr>
              <w:t>Costs (£)</w:t>
            </w:r>
            <w:r w:rsidR="00606119" w:rsidRPr="00F70A89">
              <w:rPr>
                <w:rFonts w:ascii="Arial" w:hAnsi="Arial" w:cs="Arial"/>
                <w:b/>
                <w:bCs/>
                <w:sz w:val="22"/>
                <w:szCs w:val="22"/>
              </w:rPr>
              <w:t xml:space="preserve"> 2015/16</w:t>
            </w:r>
          </w:p>
        </w:tc>
      </w:tr>
      <w:tr w:rsidR="00606119" w:rsidRPr="00086288" w:rsidTr="004F417B">
        <w:trPr>
          <w:trHeight w:val="563"/>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119" w:rsidRPr="00F70A89" w:rsidRDefault="00606119">
            <w:pPr>
              <w:rPr>
                <w:rFonts w:ascii="Arial" w:hAnsi="Arial" w:cs="Arial"/>
                <w:b/>
                <w:bCs/>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119" w:rsidRPr="00F70A89" w:rsidRDefault="00606119" w:rsidP="00606119">
            <w:pPr>
              <w:jc w:val="center"/>
              <w:rPr>
                <w:rFonts w:ascii="Arial" w:hAnsi="Arial" w:cs="Arial"/>
                <w:b/>
                <w:bCs/>
                <w:sz w:val="22"/>
                <w:szCs w:val="22"/>
              </w:rPr>
            </w:pPr>
            <w:r w:rsidRPr="00F70A89">
              <w:rPr>
                <w:rFonts w:ascii="Arial" w:hAnsi="Arial" w:cs="Arial"/>
                <w:b/>
                <w:bCs/>
                <w:sz w:val="22"/>
                <w:szCs w:val="22"/>
              </w:rPr>
              <w:t>Q1</w:t>
            </w:r>
          </w:p>
        </w:tc>
        <w:tc>
          <w:tcPr>
            <w:tcW w:w="1084" w:type="dxa"/>
            <w:tcBorders>
              <w:top w:val="single" w:sz="4" w:space="0" w:color="auto"/>
              <w:left w:val="nil"/>
              <w:right w:val="single" w:sz="4" w:space="0" w:color="auto"/>
            </w:tcBorders>
            <w:shd w:val="clear" w:color="auto" w:fill="auto"/>
            <w:vAlign w:val="center"/>
          </w:tcPr>
          <w:p w:rsidR="00606119" w:rsidRPr="00F70A89" w:rsidRDefault="00606119" w:rsidP="00606119">
            <w:pPr>
              <w:jc w:val="center"/>
              <w:rPr>
                <w:rFonts w:ascii="Arial" w:hAnsi="Arial" w:cs="Arial"/>
                <w:b/>
                <w:bCs/>
                <w:sz w:val="22"/>
                <w:szCs w:val="22"/>
              </w:rPr>
            </w:pPr>
            <w:r w:rsidRPr="00F70A89">
              <w:rPr>
                <w:rFonts w:ascii="Arial" w:hAnsi="Arial" w:cs="Arial"/>
                <w:b/>
                <w:bCs/>
                <w:sz w:val="22"/>
                <w:szCs w:val="22"/>
              </w:rPr>
              <w:t>Q2</w:t>
            </w:r>
          </w:p>
        </w:tc>
        <w:tc>
          <w:tcPr>
            <w:tcW w:w="1084" w:type="dxa"/>
            <w:tcBorders>
              <w:top w:val="single" w:sz="4" w:space="0" w:color="auto"/>
              <w:left w:val="single" w:sz="4" w:space="0" w:color="auto"/>
              <w:right w:val="single" w:sz="4" w:space="0" w:color="auto"/>
            </w:tcBorders>
            <w:shd w:val="clear" w:color="auto" w:fill="auto"/>
            <w:vAlign w:val="center"/>
          </w:tcPr>
          <w:p w:rsidR="00606119" w:rsidRPr="00F70A89" w:rsidRDefault="00606119" w:rsidP="00606119">
            <w:pPr>
              <w:jc w:val="center"/>
              <w:rPr>
                <w:rFonts w:ascii="Arial" w:hAnsi="Arial" w:cs="Arial"/>
                <w:b/>
                <w:bCs/>
                <w:sz w:val="22"/>
                <w:szCs w:val="22"/>
              </w:rPr>
            </w:pPr>
            <w:r w:rsidRPr="00F70A89">
              <w:rPr>
                <w:rFonts w:ascii="Arial" w:hAnsi="Arial" w:cs="Arial"/>
                <w:b/>
                <w:bCs/>
                <w:sz w:val="22"/>
                <w:szCs w:val="22"/>
              </w:rPr>
              <w:t>Q3</w:t>
            </w:r>
          </w:p>
        </w:tc>
        <w:tc>
          <w:tcPr>
            <w:tcW w:w="1095" w:type="dxa"/>
            <w:tcBorders>
              <w:top w:val="single" w:sz="4" w:space="0" w:color="auto"/>
              <w:left w:val="single" w:sz="4" w:space="0" w:color="auto"/>
              <w:right w:val="single" w:sz="4" w:space="0" w:color="auto"/>
            </w:tcBorders>
            <w:shd w:val="clear" w:color="auto" w:fill="auto"/>
            <w:vAlign w:val="center"/>
          </w:tcPr>
          <w:p w:rsidR="00606119" w:rsidRPr="00F70A89" w:rsidRDefault="00606119" w:rsidP="00606119">
            <w:pPr>
              <w:jc w:val="center"/>
              <w:rPr>
                <w:rFonts w:ascii="Arial" w:hAnsi="Arial" w:cs="Arial"/>
                <w:b/>
                <w:bCs/>
                <w:sz w:val="22"/>
                <w:szCs w:val="22"/>
              </w:rPr>
            </w:pPr>
            <w:r w:rsidRPr="00F70A89">
              <w:rPr>
                <w:rFonts w:ascii="Arial" w:hAnsi="Arial" w:cs="Arial"/>
                <w:b/>
                <w:bCs/>
                <w:sz w:val="22"/>
                <w:szCs w:val="22"/>
              </w:rPr>
              <w:t>Q4</w:t>
            </w:r>
          </w:p>
        </w:tc>
        <w:tc>
          <w:tcPr>
            <w:tcW w:w="990" w:type="dxa"/>
            <w:tcBorders>
              <w:top w:val="single" w:sz="4" w:space="0" w:color="auto"/>
              <w:left w:val="single" w:sz="4" w:space="0" w:color="auto"/>
              <w:right w:val="single" w:sz="4" w:space="0" w:color="auto"/>
            </w:tcBorders>
            <w:shd w:val="clear" w:color="auto" w:fill="auto"/>
            <w:vAlign w:val="center"/>
          </w:tcPr>
          <w:p w:rsidR="00606119" w:rsidRPr="00F70A89" w:rsidRDefault="00606119" w:rsidP="00606119">
            <w:pPr>
              <w:jc w:val="center"/>
              <w:rPr>
                <w:rFonts w:ascii="Arial" w:hAnsi="Arial" w:cs="Arial"/>
                <w:b/>
                <w:bCs/>
                <w:sz w:val="22"/>
                <w:szCs w:val="22"/>
              </w:rPr>
            </w:pPr>
            <w:r w:rsidRPr="00F70A89">
              <w:rPr>
                <w:rFonts w:ascii="Arial" w:hAnsi="Arial" w:cs="Arial"/>
                <w:b/>
                <w:bCs/>
                <w:sz w:val="22"/>
                <w:szCs w:val="22"/>
              </w:rPr>
              <w:t>Total</w:t>
            </w:r>
          </w:p>
        </w:tc>
      </w:tr>
      <w:tr w:rsidR="004225B0" w:rsidRPr="00086288" w:rsidTr="004F417B">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225B0" w:rsidRDefault="004225B0" w:rsidP="004225B0">
            <w:pPr>
              <w:rPr>
                <w:rFonts w:ascii="Arial" w:hAnsi="Arial" w:cs="Arial"/>
                <w:color w:val="000000"/>
                <w:sz w:val="22"/>
                <w:szCs w:val="22"/>
              </w:rPr>
            </w:pPr>
            <w:r>
              <w:rPr>
                <w:rFonts w:ascii="Arial" w:hAnsi="Arial" w:cs="Arial"/>
                <w:color w:val="000000"/>
                <w:sz w:val="22"/>
                <w:szCs w:val="22"/>
              </w:rPr>
              <w:t>Adult Services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shd w:val="clear" w:color="auto" w:fill="auto"/>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4225B0" w:rsidRPr="00086288" w:rsidRDefault="004225B0" w:rsidP="004225B0">
            <w:pPr>
              <w:jc w:val="center"/>
              <w:rPr>
                <w:rFonts w:ascii="Arial" w:hAnsi="Arial" w:cs="Arial"/>
                <w:sz w:val="22"/>
                <w:szCs w:val="22"/>
              </w:rPr>
            </w:pPr>
          </w:p>
        </w:tc>
        <w:tc>
          <w:tcPr>
            <w:tcW w:w="1095" w:type="dxa"/>
            <w:tcBorders>
              <w:top w:val="single" w:sz="4" w:space="0" w:color="auto"/>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tcPr>
          <w:p w:rsidR="004225B0" w:rsidRDefault="004225B0" w:rsidP="004225B0">
            <w:pPr>
              <w:rPr>
                <w:rFonts w:ascii="Arial" w:hAnsi="Arial" w:cs="Arial"/>
                <w:color w:val="000000"/>
                <w:sz w:val="22"/>
                <w:szCs w:val="22"/>
              </w:rPr>
            </w:pPr>
            <w:r>
              <w:rPr>
                <w:rFonts w:ascii="Arial" w:hAnsi="Arial" w:cs="Arial"/>
                <w:color w:val="000000"/>
                <w:sz w:val="22"/>
                <w:szCs w:val="22"/>
              </w:rPr>
              <w:t>Children's Services</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tcPr>
          <w:p w:rsidR="004225B0" w:rsidRDefault="004225B0" w:rsidP="004225B0">
            <w:pPr>
              <w:rPr>
                <w:rFonts w:ascii="Arial" w:hAnsi="Arial" w:cs="Arial"/>
                <w:color w:val="000000"/>
                <w:sz w:val="22"/>
                <w:szCs w:val="22"/>
              </w:rPr>
            </w:pPr>
            <w:r>
              <w:rPr>
                <w:rFonts w:ascii="Arial" w:hAnsi="Arial" w:cs="Arial"/>
                <w:color w:val="000000"/>
                <w:sz w:val="22"/>
                <w:szCs w:val="22"/>
              </w:rPr>
              <w:t>Communications</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tcPr>
          <w:p w:rsidR="004225B0" w:rsidRDefault="004225B0" w:rsidP="004225B0">
            <w:pPr>
              <w:rPr>
                <w:rFonts w:ascii="Arial" w:hAnsi="Arial" w:cs="Arial"/>
                <w:color w:val="000000"/>
                <w:sz w:val="22"/>
                <w:szCs w:val="22"/>
              </w:rPr>
            </w:pPr>
            <w:r>
              <w:rPr>
                <w:rFonts w:ascii="Arial" w:hAnsi="Arial" w:cs="Arial"/>
                <w:color w:val="000000"/>
                <w:sz w:val="22"/>
                <w:szCs w:val="22"/>
              </w:rPr>
              <w:t>Community Services</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tcPr>
          <w:p w:rsidR="004225B0" w:rsidRDefault="004225B0" w:rsidP="004225B0">
            <w:pPr>
              <w:rPr>
                <w:rFonts w:ascii="Arial" w:hAnsi="Arial" w:cs="Arial"/>
                <w:color w:val="000000"/>
                <w:sz w:val="22"/>
                <w:szCs w:val="22"/>
              </w:rPr>
            </w:pPr>
            <w:r>
              <w:rPr>
                <w:rFonts w:ascii="Arial" w:hAnsi="Arial" w:cs="Arial"/>
                <w:color w:val="000000"/>
                <w:sz w:val="22"/>
                <w:szCs w:val="22"/>
              </w:rPr>
              <w:t>Corporate Commissioning</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tcPr>
          <w:p w:rsidR="004225B0" w:rsidRDefault="004225B0" w:rsidP="004225B0">
            <w:pPr>
              <w:rPr>
                <w:rFonts w:ascii="Arial" w:hAnsi="Arial" w:cs="Arial"/>
                <w:color w:val="000000"/>
                <w:sz w:val="22"/>
                <w:szCs w:val="22"/>
              </w:rPr>
            </w:pPr>
            <w:r>
              <w:rPr>
                <w:rFonts w:ascii="Arial" w:hAnsi="Arial" w:cs="Arial"/>
                <w:color w:val="000000"/>
                <w:sz w:val="22"/>
                <w:szCs w:val="22"/>
              </w:rPr>
              <w:t>Customer Access</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225B0" w:rsidRDefault="004225B0" w:rsidP="004225B0">
            <w:pPr>
              <w:rPr>
                <w:rFonts w:ascii="Arial" w:hAnsi="Arial" w:cs="Arial"/>
                <w:color w:val="000000"/>
                <w:sz w:val="22"/>
                <w:szCs w:val="22"/>
              </w:rPr>
            </w:pPr>
            <w:r>
              <w:rPr>
                <w:rFonts w:ascii="Arial" w:hAnsi="Arial" w:cs="Arial"/>
                <w:color w:val="000000"/>
                <w:sz w:val="22"/>
                <w:szCs w:val="22"/>
              </w:rPr>
              <w:t>Development and Corporate Services</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225B0" w:rsidRDefault="004225B0" w:rsidP="004225B0">
            <w:pPr>
              <w:rPr>
                <w:rFonts w:ascii="Arial" w:hAnsi="Arial" w:cs="Arial"/>
                <w:color w:val="000000"/>
                <w:sz w:val="22"/>
                <w:szCs w:val="22"/>
              </w:rPr>
            </w:pPr>
            <w:r>
              <w:rPr>
                <w:rFonts w:ascii="Arial" w:hAnsi="Arial" w:cs="Arial"/>
                <w:color w:val="000000"/>
                <w:sz w:val="22"/>
                <w:szCs w:val="22"/>
              </w:rPr>
              <w:t>Governance, Finance and Public Services</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225B0" w:rsidRDefault="004225B0" w:rsidP="004225B0">
            <w:pPr>
              <w:rPr>
                <w:rFonts w:ascii="Arial" w:hAnsi="Arial" w:cs="Arial"/>
                <w:color w:val="000000"/>
                <w:sz w:val="22"/>
                <w:szCs w:val="22"/>
              </w:rPr>
            </w:pPr>
            <w:r>
              <w:rPr>
                <w:rFonts w:ascii="Arial" w:hAnsi="Arial" w:cs="Arial"/>
                <w:color w:val="000000"/>
                <w:sz w:val="22"/>
                <w:szCs w:val="22"/>
              </w:rPr>
              <w:t>Lancashire Pension Fund</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225B0" w:rsidRDefault="004225B0" w:rsidP="004225B0">
            <w:pPr>
              <w:rPr>
                <w:rFonts w:ascii="Arial" w:hAnsi="Arial" w:cs="Arial"/>
                <w:color w:val="000000"/>
                <w:sz w:val="22"/>
                <w:szCs w:val="22"/>
              </w:rPr>
            </w:pPr>
            <w:r>
              <w:rPr>
                <w:rFonts w:ascii="Arial" w:hAnsi="Arial" w:cs="Arial"/>
                <w:color w:val="000000"/>
                <w:sz w:val="22"/>
                <w:szCs w:val="22"/>
              </w:rPr>
              <w:t>Public Health and Wellbeing</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225B0" w:rsidRDefault="004225B0" w:rsidP="004225B0">
            <w:pPr>
              <w:rPr>
                <w:rFonts w:ascii="Arial" w:hAnsi="Arial" w:cs="Arial"/>
                <w:color w:val="000000"/>
                <w:sz w:val="22"/>
                <w:szCs w:val="22"/>
              </w:rPr>
            </w:pPr>
            <w:bookmarkStart w:id="0" w:name="_GoBack"/>
            <w:r>
              <w:rPr>
                <w:rFonts w:ascii="Arial" w:hAnsi="Arial" w:cs="Arial"/>
                <w:color w:val="000000"/>
                <w:sz w:val="22"/>
                <w:szCs w:val="22"/>
              </w:rPr>
              <w:t>BTLS</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bookmarkEnd w:id="0"/>
      <w:tr w:rsidR="004225B0"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tcPr>
          <w:p w:rsidR="004225B0" w:rsidRPr="00086288" w:rsidRDefault="004225B0" w:rsidP="004225B0">
            <w:pPr>
              <w:rPr>
                <w:rFonts w:ascii="Arial" w:hAnsi="Arial" w:cs="Arial"/>
                <w:color w:val="000000"/>
                <w:sz w:val="22"/>
                <w:szCs w:val="22"/>
              </w:rPr>
            </w:pPr>
            <w:r w:rsidRPr="00086288">
              <w:rPr>
                <w:rFonts w:ascii="Arial" w:hAnsi="Arial" w:cs="Arial"/>
                <w:color w:val="000000"/>
                <w:sz w:val="22"/>
                <w:szCs w:val="22"/>
              </w:rPr>
              <w:t>Schools</w:t>
            </w:r>
          </w:p>
        </w:tc>
        <w:tc>
          <w:tcPr>
            <w:tcW w:w="1134" w:type="dxa"/>
            <w:tcBorders>
              <w:top w:val="nil"/>
              <w:left w:val="nil"/>
              <w:bottom w:val="single" w:sz="4" w:space="0" w:color="auto"/>
              <w:right w:val="single" w:sz="4" w:space="0" w:color="auto"/>
            </w:tcBorders>
            <w:shd w:val="clear" w:color="auto" w:fill="auto"/>
            <w:noWrap/>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25B0" w:rsidRPr="00086288" w:rsidRDefault="004225B0" w:rsidP="004225B0">
            <w:pPr>
              <w:jc w:val="center"/>
              <w:rPr>
                <w:rFonts w:ascii="Arial" w:hAnsi="Arial" w:cs="Arial"/>
                <w:color w:val="000000"/>
                <w:sz w:val="22"/>
                <w:szCs w:val="22"/>
              </w:rPr>
            </w:pPr>
            <w:r>
              <w:rPr>
                <w:rFonts w:ascii="Arial" w:hAnsi="Arial" w:cs="Arial"/>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25B0" w:rsidRPr="00086288" w:rsidRDefault="004225B0" w:rsidP="004225B0">
            <w:pPr>
              <w:jc w:val="center"/>
              <w:rPr>
                <w:rFonts w:ascii="Arial" w:hAnsi="Arial" w:cs="Arial"/>
                <w:sz w:val="22"/>
                <w:szCs w:val="22"/>
              </w:rPr>
            </w:pPr>
          </w:p>
        </w:tc>
        <w:tc>
          <w:tcPr>
            <w:tcW w:w="1095" w:type="dxa"/>
            <w:tcBorders>
              <w:top w:val="nil"/>
              <w:left w:val="single" w:sz="4" w:space="0" w:color="auto"/>
              <w:bottom w:val="single" w:sz="4" w:space="0" w:color="auto"/>
              <w:right w:val="nil"/>
            </w:tcBorders>
            <w:shd w:val="clear" w:color="auto" w:fill="auto"/>
            <w:vAlign w:val="center"/>
          </w:tcPr>
          <w:p w:rsidR="004225B0" w:rsidRPr="00086288" w:rsidRDefault="004225B0" w:rsidP="004225B0">
            <w:pPr>
              <w:jc w:val="center"/>
              <w:rPr>
                <w:rFonts w:ascii="Arial" w:hAnsi="Arial" w:cs="Arial"/>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25B0" w:rsidRPr="00086288" w:rsidRDefault="004225B0" w:rsidP="004225B0">
            <w:pPr>
              <w:jc w:val="center"/>
              <w:rPr>
                <w:rFonts w:ascii="Arial" w:hAnsi="Arial" w:cs="Arial"/>
                <w:sz w:val="22"/>
                <w:szCs w:val="22"/>
              </w:rPr>
            </w:pPr>
          </w:p>
        </w:tc>
      </w:tr>
      <w:tr w:rsidR="00421936"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21936" w:rsidRPr="00086288" w:rsidRDefault="00421936" w:rsidP="00421936">
            <w:pPr>
              <w:rPr>
                <w:rFonts w:ascii="Arial" w:hAnsi="Arial" w:cs="Arial"/>
                <w:b/>
                <w:bCs/>
                <w:color w:val="000000"/>
                <w:sz w:val="22"/>
                <w:szCs w:val="22"/>
              </w:rPr>
            </w:pPr>
            <w:r w:rsidRPr="00086288">
              <w:rPr>
                <w:rFonts w:ascii="Arial" w:hAnsi="Arial" w:cs="Arial"/>
                <w:b/>
                <w:bCs/>
                <w:color w:val="000000"/>
                <w:sz w:val="22"/>
                <w:szCs w:val="22"/>
              </w:rPr>
              <w:t>TOTAL</w:t>
            </w:r>
          </w:p>
        </w:tc>
        <w:tc>
          <w:tcPr>
            <w:tcW w:w="1134" w:type="dxa"/>
            <w:tcBorders>
              <w:top w:val="nil"/>
              <w:left w:val="nil"/>
              <w:bottom w:val="single" w:sz="4" w:space="0" w:color="auto"/>
              <w:right w:val="single" w:sz="4" w:space="0" w:color="auto"/>
            </w:tcBorders>
            <w:shd w:val="clear" w:color="auto" w:fill="auto"/>
            <w:noWrap/>
            <w:vAlign w:val="center"/>
          </w:tcPr>
          <w:p w:rsidR="00421936" w:rsidRPr="00421936" w:rsidRDefault="00421936" w:rsidP="00421936">
            <w:pPr>
              <w:jc w:val="center"/>
              <w:rPr>
                <w:rFonts w:ascii="Arial" w:hAnsi="Arial" w:cs="Arial"/>
                <w:b/>
                <w:color w:val="000000"/>
                <w:sz w:val="22"/>
                <w:szCs w:val="22"/>
              </w:rPr>
            </w:pPr>
            <w:r w:rsidRPr="00421936">
              <w:rPr>
                <w:rFonts w:ascii="Arial" w:hAnsi="Arial" w:cs="Arial"/>
                <w:b/>
                <w:color w:val="000000"/>
                <w:sz w:val="22"/>
                <w:szCs w:val="22"/>
              </w:rPr>
              <w:t>N/A</w:t>
            </w:r>
          </w:p>
        </w:tc>
        <w:tc>
          <w:tcPr>
            <w:tcW w:w="1084" w:type="dxa"/>
            <w:tcBorders>
              <w:top w:val="single" w:sz="4" w:space="0" w:color="auto"/>
              <w:left w:val="nil"/>
              <w:bottom w:val="single" w:sz="4" w:space="0" w:color="auto"/>
              <w:right w:val="single" w:sz="4" w:space="0" w:color="auto"/>
            </w:tcBorders>
            <w:vAlign w:val="center"/>
          </w:tcPr>
          <w:p w:rsidR="00421936" w:rsidRPr="00421936" w:rsidRDefault="00421936" w:rsidP="00421936">
            <w:pPr>
              <w:jc w:val="center"/>
              <w:rPr>
                <w:rFonts w:ascii="Arial" w:hAnsi="Arial" w:cs="Arial"/>
                <w:b/>
                <w:color w:val="000000"/>
                <w:sz w:val="22"/>
                <w:szCs w:val="22"/>
              </w:rPr>
            </w:pPr>
            <w:r w:rsidRPr="00421936">
              <w:rPr>
                <w:rFonts w:ascii="Arial" w:hAnsi="Arial" w:cs="Arial"/>
                <w:b/>
                <w:color w:val="000000"/>
                <w:sz w:val="22"/>
                <w:szCs w:val="22"/>
              </w:rPr>
              <w:t>N/A</w:t>
            </w:r>
          </w:p>
        </w:tc>
        <w:tc>
          <w:tcPr>
            <w:tcW w:w="1084" w:type="dxa"/>
            <w:tcBorders>
              <w:top w:val="single" w:sz="4" w:space="0" w:color="auto"/>
              <w:left w:val="single" w:sz="4" w:space="0" w:color="auto"/>
              <w:bottom w:val="single" w:sz="4" w:space="0" w:color="auto"/>
              <w:right w:val="single" w:sz="4" w:space="0" w:color="auto"/>
            </w:tcBorders>
            <w:vAlign w:val="center"/>
          </w:tcPr>
          <w:p w:rsidR="00421936" w:rsidRPr="00086288" w:rsidRDefault="00421936" w:rsidP="00421936">
            <w:pPr>
              <w:jc w:val="center"/>
              <w:rPr>
                <w:rFonts w:ascii="Arial" w:hAnsi="Arial" w:cs="Arial"/>
                <w:b/>
                <w:sz w:val="22"/>
                <w:szCs w:val="22"/>
              </w:rPr>
            </w:pPr>
          </w:p>
        </w:tc>
        <w:tc>
          <w:tcPr>
            <w:tcW w:w="1095" w:type="dxa"/>
            <w:tcBorders>
              <w:top w:val="nil"/>
              <w:left w:val="single" w:sz="4" w:space="0" w:color="auto"/>
              <w:bottom w:val="single" w:sz="4" w:space="0" w:color="auto"/>
              <w:right w:val="nil"/>
            </w:tcBorders>
            <w:shd w:val="clear" w:color="auto" w:fill="auto"/>
            <w:vAlign w:val="bottom"/>
          </w:tcPr>
          <w:p w:rsidR="00421936" w:rsidRPr="00086288" w:rsidRDefault="00421936" w:rsidP="00421936">
            <w:pPr>
              <w:jc w:val="center"/>
              <w:rPr>
                <w:rFonts w:ascii="Arial" w:hAnsi="Arial" w:cs="Arial"/>
                <w:b/>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421936" w:rsidRPr="00086288" w:rsidRDefault="00421936" w:rsidP="00421936">
            <w:pPr>
              <w:jc w:val="center"/>
              <w:rPr>
                <w:rFonts w:ascii="Arial" w:hAnsi="Arial" w:cs="Arial"/>
                <w:b/>
                <w:sz w:val="22"/>
                <w:szCs w:val="22"/>
              </w:rPr>
            </w:pPr>
          </w:p>
        </w:tc>
      </w:tr>
      <w:tr w:rsidR="00421936"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21936" w:rsidRPr="00086288" w:rsidRDefault="00421936" w:rsidP="00421936">
            <w:pPr>
              <w:jc w:val="center"/>
              <w:rPr>
                <w:rFonts w:ascii="Arial" w:hAnsi="Arial" w:cs="Arial"/>
                <w:b/>
                <w:bCs/>
                <w:color w:val="000000"/>
                <w:sz w:val="22"/>
                <w:szCs w:val="22"/>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421936" w:rsidRPr="00086288" w:rsidRDefault="00421936" w:rsidP="00421936">
            <w:pPr>
              <w:jc w:val="center"/>
              <w:rPr>
                <w:rFonts w:ascii="Arial" w:hAnsi="Arial" w:cs="Arial"/>
                <w:b/>
                <w:color w:val="000000"/>
                <w:sz w:val="22"/>
                <w:szCs w:val="22"/>
              </w:rPr>
            </w:pP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21936" w:rsidRPr="00086288" w:rsidRDefault="00421936" w:rsidP="00421936">
            <w:pPr>
              <w:jc w:val="center"/>
              <w:rPr>
                <w:rFonts w:ascii="Arial" w:hAnsi="Arial" w:cs="Arial"/>
                <w:b/>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21936" w:rsidRPr="00086288" w:rsidRDefault="00421936" w:rsidP="00421936">
            <w:pPr>
              <w:jc w:val="center"/>
              <w:rPr>
                <w:rFonts w:ascii="Arial" w:hAnsi="Arial" w:cs="Arial"/>
                <w:b/>
                <w:color w:val="000000"/>
                <w:sz w:val="22"/>
                <w:szCs w:val="22"/>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21936" w:rsidRPr="00086288" w:rsidRDefault="00421936" w:rsidP="00421936">
            <w:pPr>
              <w:jc w:val="center"/>
              <w:rPr>
                <w:rFonts w:ascii="Arial" w:hAnsi="Arial" w:cs="Arial"/>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21936" w:rsidRPr="00086288" w:rsidRDefault="00421936" w:rsidP="00421936">
            <w:pPr>
              <w:jc w:val="center"/>
              <w:rPr>
                <w:rFonts w:ascii="Arial" w:hAnsi="Arial" w:cs="Arial"/>
                <w:b/>
                <w:bCs/>
                <w:color w:val="000000"/>
                <w:sz w:val="22"/>
                <w:szCs w:val="22"/>
              </w:rPr>
            </w:pPr>
          </w:p>
        </w:tc>
      </w:tr>
      <w:tr w:rsidR="00421936"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21936" w:rsidRPr="00F70A89" w:rsidRDefault="00421936" w:rsidP="00421936">
            <w:pPr>
              <w:jc w:val="center"/>
              <w:rPr>
                <w:rFonts w:ascii="Arial" w:hAnsi="Arial" w:cs="Arial"/>
                <w:b/>
                <w:bCs/>
                <w:sz w:val="22"/>
                <w:szCs w:val="22"/>
              </w:rPr>
            </w:pPr>
            <w:r w:rsidRPr="00F70A89">
              <w:rPr>
                <w:rFonts w:ascii="Arial" w:hAnsi="Arial" w:cs="Arial"/>
                <w:b/>
                <w:bCs/>
                <w:sz w:val="22"/>
                <w:szCs w:val="22"/>
              </w:rPr>
              <w:t>Total for 2014/2015</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421936" w:rsidRPr="00F70A89" w:rsidRDefault="00421936" w:rsidP="00421936">
            <w:pPr>
              <w:jc w:val="center"/>
              <w:rPr>
                <w:rFonts w:ascii="Arial" w:hAnsi="Arial" w:cs="Arial"/>
                <w:b/>
                <w:sz w:val="22"/>
                <w:szCs w:val="22"/>
              </w:rPr>
            </w:pPr>
            <w:r w:rsidRPr="00F70A89">
              <w:rPr>
                <w:rFonts w:ascii="Arial" w:hAnsi="Arial" w:cs="Arial"/>
                <w:b/>
                <w:sz w:val="22"/>
                <w:szCs w:val="22"/>
              </w:rPr>
              <w:t>£316,019</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21936" w:rsidRPr="00086288" w:rsidRDefault="00421936" w:rsidP="00421936">
            <w:pPr>
              <w:jc w:val="center"/>
              <w:rPr>
                <w:rFonts w:ascii="Arial" w:hAnsi="Arial" w:cs="Arial"/>
                <w:b/>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21936" w:rsidRPr="00086288" w:rsidRDefault="00421936" w:rsidP="00421936">
            <w:pPr>
              <w:jc w:val="center"/>
              <w:rPr>
                <w:rFonts w:ascii="Arial" w:hAnsi="Arial" w:cs="Arial"/>
                <w:b/>
                <w:color w:val="000000"/>
                <w:sz w:val="22"/>
                <w:szCs w:val="22"/>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21936" w:rsidRPr="00086288" w:rsidRDefault="00421936" w:rsidP="00421936">
            <w:pPr>
              <w:jc w:val="center"/>
              <w:rPr>
                <w:rFonts w:ascii="Arial" w:hAnsi="Arial" w:cs="Arial"/>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21936" w:rsidRPr="00086288" w:rsidRDefault="00421936" w:rsidP="00421936">
            <w:pPr>
              <w:jc w:val="center"/>
              <w:rPr>
                <w:rFonts w:ascii="Arial" w:hAnsi="Arial" w:cs="Arial"/>
                <w:b/>
                <w:bCs/>
                <w:color w:val="000000"/>
                <w:sz w:val="22"/>
                <w:szCs w:val="22"/>
              </w:rPr>
            </w:pPr>
          </w:p>
        </w:tc>
      </w:tr>
      <w:tr w:rsidR="00421936" w:rsidRPr="00086288" w:rsidTr="00F70A89">
        <w:trPr>
          <w:trHeight w:val="300"/>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21936" w:rsidRPr="00F70A89" w:rsidRDefault="00421936" w:rsidP="00421936">
            <w:pPr>
              <w:jc w:val="center"/>
              <w:rPr>
                <w:rFonts w:ascii="Arial" w:hAnsi="Arial" w:cs="Arial"/>
                <w:b/>
                <w:bCs/>
                <w:sz w:val="22"/>
                <w:szCs w:val="22"/>
              </w:rPr>
            </w:pPr>
            <w:r w:rsidRPr="00F70A89">
              <w:rPr>
                <w:rFonts w:ascii="Arial" w:hAnsi="Arial" w:cs="Arial"/>
                <w:b/>
                <w:bCs/>
                <w:sz w:val="22"/>
                <w:szCs w:val="22"/>
              </w:rPr>
              <w:t>Total for 2013/2014</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421936" w:rsidRPr="00F70A89" w:rsidRDefault="00421936" w:rsidP="00421936">
            <w:pPr>
              <w:jc w:val="center"/>
              <w:rPr>
                <w:rFonts w:ascii="Arial" w:hAnsi="Arial" w:cs="Arial"/>
                <w:b/>
                <w:sz w:val="22"/>
                <w:szCs w:val="22"/>
              </w:rPr>
            </w:pPr>
            <w:r w:rsidRPr="00F70A89">
              <w:rPr>
                <w:rFonts w:ascii="Arial" w:hAnsi="Arial" w:cs="Arial"/>
                <w:b/>
                <w:sz w:val="22"/>
                <w:szCs w:val="22"/>
              </w:rPr>
              <w:t>£333,491</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21936" w:rsidRPr="00F70A89" w:rsidRDefault="00421936" w:rsidP="00421936">
            <w:pPr>
              <w:jc w:val="center"/>
              <w:rPr>
                <w:rFonts w:ascii="Arial" w:hAnsi="Arial" w:cs="Arial"/>
                <w:b/>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21936" w:rsidRPr="00F70A89" w:rsidRDefault="00421936" w:rsidP="00421936">
            <w:pPr>
              <w:jc w:val="center"/>
              <w:rPr>
                <w:rFonts w:ascii="Arial" w:hAnsi="Arial" w:cs="Arial"/>
                <w:b/>
                <w:sz w:val="22"/>
                <w:szCs w:val="22"/>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21936" w:rsidRPr="00F70A89" w:rsidRDefault="00421936" w:rsidP="00421936">
            <w:pPr>
              <w:jc w:val="center"/>
              <w:rPr>
                <w:rFonts w:ascii="Arial" w:hAnsi="Arial" w:cs="Arial"/>
                <w:b/>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21936" w:rsidRPr="00F70A89" w:rsidRDefault="00421936" w:rsidP="00421936">
            <w:pPr>
              <w:jc w:val="center"/>
              <w:rPr>
                <w:rFonts w:ascii="Arial" w:hAnsi="Arial" w:cs="Arial"/>
                <w:b/>
                <w:bCs/>
                <w:sz w:val="22"/>
                <w:szCs w:val="22"/>
              </w:rPr>
            </w:pPr>
          </w:p>
        </w:tc>
      </w:tr>
      <w:tr w:rsidR="00421936" w:rsidRPr="00086288" w:rsidTr="00F70A89">
        <w:trPr>
          <w:trHeight w:val="300"/>
        </w:trPr>
        <w:tc>
          <w:tcPr>
            <w:tcW w:w="3969" w:type="dxa"/>
            <w:tcBorders>
              <w:top w:val="nil"/>
              <w:left w:val="single" w:sz="4" w:space="0" w:color="auto"/>
              <w:bottom w:val="single" w:sz="4" w:space="0" w:color="auto"/>
              <w:right w:val="single" w:sz="4" w:space="0" w:color="auto"/>
            </w:tcBorders>
            <w:shd w:val="clear" w:color="000000" w:fill="D9D9D9"/>
            <w:noWrap/>
            <w:vAlign w:val="bottom"/>
            <w:hideMark/>
          </w:tcPr>
          <w:p w:rsidR="00421936" w:rsidRPr="00F70A89" w:rsidRDefault="00421936" w:rsidP="00421936">
            <w:pPr>
              <w:jc w:val="center"/>
              <w:rPr>
                <w:rFonts w:ascii="Arial" w:hAnsi="Arial" w:cs="Arial"/>
                <w:b/>
                <w:iCs/>
                <w:sz w:val="22"/>
                <w:szCs w:val="22"/>
              </w:rPr>
            </w:pPr>
            <w:r w:rsidRPr="00F70A89">
              <w:rPr>
                <w:rFonts w:ascii="Arial" w:hAnsi="Arial" w:cs="Arial"/>
                <w:b/>
                <w:iCs/>
                <w:sz w:val="22"/>
                <w:szCs w:val="22"/>
              </w:rPr>
              <w:t>Total for 2012/2013</w:t>
            </w:r>
          </w:p>
        </w:tc>
        <w:tc>
          <w:tcPr>
            <w:tcW w:w="1134" w:type="dxa"/>
            <w:tcBorders>
              <w:top w:val="nil"/>
              <w:left w:val="nil"/>
              <w:bottom w:val="single" w:sz="4" w:space="0" w:color="auto"/>
              <w:right w:val="single" w:sz="4" w:space="0" w:color="auto"/>
            </w:tcBorders>
            <w:shd w:val="clear" w:color="auto" w:fill="D9D9D9" w:themeFill="background1" w:themeFillShade="D9"/>
            <w:noWrap/>
            <w:hideMark/>
          </w:tcPr>
          <w:p w:rsidR="00421936" w:rsidRPr="00F70A89" w:rsidRDefault="00421936" w:rsidP="00421936">
            <w:pPr>
              <w:jc w:val="center"/>
              <w:rPr>
                <w:rFonts w:ascii="Arial" w:hAnsi="Arial" w:cs="Arial"/>
                <w:b/>
                <w:iCs/>
                <w:sz w:val="22"/>
                <w:szCs w:val="22"/>
              </w:rPr>
            </w:pPr>
            <w:r w:rsidRPr="00F70A89">
              <w:rPr>
                <w:rFonts w:ascii="Arial" w:hAnsi="Arial" w:cs="Arial"/>
                <w:b/>
                <w:iCs/>
                <w:sz w:val="22"/>
                <w:szCs w:val="22"/>
              </w:rPr>
              <w:t>£261,950</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r>
      <w:tr w:rsidR="00421936" w:rsidRPr="00086288" w:rsidTr="00F70A89">
        <w:trPr>
          <w:trHeight w:val="300"/>
        </w:trPr>
        <w:tc>
          <w:tcPr>
            <w:tcW w:w="3969" w:type="dxa"/>
            <w:tcBorders>
              <w:top w:val="nil"/>
              <w:left w:val="single" w:sz="4" w:space="0" w:color="auto"/>
              <w:bottom w:val="single" w:sz="4" w:space="0" w:color="auto"/>
              <w:right w:val="single" w:sz="4" w:space="0" w:color="auto"/>
            </w:tcBorders>
            <w:shd w:val="clear" w:color="000000" w:fill="D9D9D9"/>
            <w:noWrap/>
            <w:vAlign w:val="bottom"/>
            <w:hideMark/>
          </w:tcPr>
          <w:p w:rsidR="00421936" w:rsidRPr="00F70A89" w:rsidRDefault="00421936" w:rsidP="00421936">
            <w:pPr>
              <w:jc w:val="center"/>
              <w:rPr>
                <w:rFonts w:ascii="Arial" w:hAnsi="Arial" w:cs="Arial"/>
                <w:b/>
                <w:iCs/>
                <w:sz w:val="22"/>
                <w:szCs w:val="22"/>
              </w:rPr>
            </w:pPr>
            <w:r w:rsidRPr="00F70A89">
              <w:rPr>
                <w:rFonts w:ascii="Arial" w:hAnsi="Arial" w:cs="Arial"/>
                <w:b/>
                <w:iCs/>
                <w:sz w:val="22"/>
                <w:szCs w:val="22"/>
              </w:rPr>
              <w:t>Total for 2011/2012</w:t>
            </w:r>
          </w:p>
        </w:tc>
        <w:tc>
          <w:tcPr>
            <w:tcW w:w="1134" w:type="dxa"/>
            <w:tcBorders>
              <w:top w:val="nil"/>
              <w:left w:val="nil"/>
              <w:bottom w:val="single" w:sz="4" w:space="0" w:color="auto"/>
              <w:right w:val="single" w:sz="4" w:space="0" w:color="auto"/>
            </w:tcBorders>
            <w:shd w:val="clear" w:color="auto" w:fill="D9D9D9" w:themeFill="background1" w:themeFillShade="D9"/>
            <w:noWrap/>
            <w:hideMark/>
          </w:tcPr>
          <w:p w:rsidR="00421936" w:rsidRPr="00F70A89" w:rsidRDefault="00421936" w:rsidP="00421936">
            <w:pPr>
              <w:jc w:val="center"/>
              <w:rPr>
                <w:rFonts w:ascii="Arial" w:hAnsi="Arial" w:cs="Arial"/>
                <w:b/>
                <w:iCs/>
                <w:sz w:val="22"/>
                <w:szCs w:val="22"/>
              </w:rPr>
            </w:pPr>
            <w:r w:rsidRPr="00F70A89">
              <w:rPr>
                <w:rFonts w:ascii="Arial" w:hAnsi="Arial" w:cs="Arial"/>
                <w:b/>
                <w:iCs/>
                <w:sz w:val="22"/>
                <w:szCs w:val="22"/>
              </w:rPr>
              <w:t>£271,516</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r>
      <w:tr w:rsidR="00421936" w:rsidRPr="00086288" w:rsidTr="00F70A89">
        <w:trPr>
          <w:trHeight w:val="300"/>
        </w:trPr>
        <w:tc>
          <w:tcPr>
            <w:tcW w:w="3969" w:type="dxa"/>
            <w:tcBorders>
              <w:top w:val="nil"/>
              <w:left w:val="single" w:sz="4" w:space="0" w:color="auto"/>
              <w:bottom w:val="single" w:sz="4" w:space="0" w:color="auto"/>
              <w:right w:val="single" w:sz="4" w:space="0" w:color="auto"/>
            </w:tcBorders>
            <w:shd w:val="clear" w:color="000000" w:fill="D9D9D9"/>
            <w:noWrap/>
            <w:vAlign w:val="bottom"/>
            <w:hideMark/>
          </w:tcPr>
          <w:p w:rsidR="00421936" w:rsidRPr="00F70A89" w:rsidRDefault="00421936" w:rsidP="00421936">
            <w:pPr>
              <w:jc w:val="center"/>
              <w:rPr>
                <w:rFonts w:ascii="Arial" w:hAnsi="Arial" w:cs="Arial"/>
                <w:b/>
                <w:iCs/>
                <w:sz w:val="22"/>
                <w:szCs w:val="22"/>
              </w:rPr>
            </w:pPr>
            <w:r w:rsidRPr="00F70A89">
              <w:rPr>
                <w:rFonts w:ascii="Arial" w:hAnsi="Arial" w:cs="Arial"/>
                <w:b/>
                <w:iCs/>
                <w:sz w:val="22"/>
                <w:szCs w:val="22"/>
              </w:rPr>
              <w:t>Total for 2010/2011</w:t>
            </w:r>
          </w:p>
        </w:tc>
        <w:tc>
          <w:tcPr>
            <w:tcW w:w="1134" w:type="dxa"/>
            <w:tcBorders>
              <w:top w:val="nil"/>
              <w:left w:val="nil"/>
              <w:bottom w:val="single" w:sz="4" w:space="0" w:color="auto"/>
              <w:right w:val="single" w:sz="4" w:space="0" w:color="auto"/>
            </w:tcBorders>
            <w:shd w:val="clear" w:color="auto" w:fill="D9D9D9" w:themeFill="background1" w:themeFillShade="D9"/>
            <w:noWrap/>
            <w:hideMark/>
          </w:tcPr>
          <w:p w:rsidR="00421936" w:rsidRPr="00F70A89" w:rsidRDefault="00421936" w:rsidP="00421936">
            <w:pPr>
              <w:jc w:val="center"/>
              <w:rPr>
                <w:rFonts w:ascii="Arial" w:hAnsi="Arial" w:cs="Arial"/>
                <w:b/>
                <w:iCs/>
                <w:sz w:val="22"/>
                <w:szCs w:val="22"/>
              </w:rPr>
            </w:pPr>
            <w:r w:rsidRPr="00F70A89">
              <w:rPr>
                <w:rFonts w:ascii="Arial" w:hAnsi="Arial" w:cs="Arial"/>
                <w:b/>
                <w:iCs/>
                <w:sz w:val="22"/>
                <w:szCs w:val="22"/>
              </w:rPr>
              <w:t>£730,415</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936" w:rsidRPr="00F70A89" w:rsidRDefault="00421936" w:rsidP="00421936">
            <w:pPr>
              <w:jc w:val="center"/>
              <w:rPr>
                <w:rFonts w:ascii="Arial" w:hAnsi="Arial" w:cs="Arial"/>
                <w:b/>
                <w:iCs/>
                <w:sz w:val="22"/>
                <w:szCs w:val="22"/>
              </w:rPr>
            </w:pPr>
          </w:p>
        </w:tc>
      </w:tr>
    </w:tbl>
    <w:p w:rsidR="00FD5E61" w:rsidRDefault="00FD5E61" w:rsidP="008B441F">
      <w:pPr>
        <w:rPr>
          <w:rFonts w:ascii="Arial" w:hAnsi="Arial" w:cs="Arial"/>
        </w:rPr>
      </w:pPr>
    </w:p>
    <w:p w:rsidR="005940BE" w:rsidRPr="005940BE" w:rsidRDefault="005940BE" w:rsidP="008B441F">
      <w:pPr>
        <w:rPr>
          <w:rFonts w:ascii="Arial" w:hAnsi="Arial" w:cs="Arial"/>
        </w:rPr>
      </w:pPr>
    </w:p>
    <w:p w:rsidR="00DE0752" w:rsidRPr="00F70A89" w:rsidRDefault="008B122E" w:rsidP="00DE0752">
      <w:pPr>
        <w:rPr>
          <w:rFonts w:ascii="Arial" w:hAnsi="Arial" w:cs="Arial"/>
          <w:b/>
        </w:rPr>
      </w:pPr>
      <w:r w:rsidRPr="00F70A89">
        <w:rPr>
          <w:rFonts w:ascii="Arial" w:hAnsi="Arial" w:cs="Arial"/>
          <w:b/>
        </w:rPr>
        <w:t>10</w:t>
      </w:r>
      <w:r w:rsidR="00DE0752" w:rsidRPr="00F70A89">
        <w:rPr>
          <w:rFonts w:ascii="Arial" w:hAnsi="Arial" w:cs="Arial"/>
          <w:b/>
        </w:rPr>
        <w:t>.</w:t>
      </w:r>
      <w:r w:rsidR="00DE0752" w:rsidRPr="00F70A89">
        <w:rPr>
          <w:rFonts w:ascii="Arial" w:hAnsi="Arial" w:cs="Arial"/>
          <w:b/>
        </w:rPr>
        <w:tab/>
      </w:r>
      <w:r w:rsidR="00F2591F" w:rsidRPr="00F70A89">
        <w:rPr>
          <w:rFonts w:ascii="Arial" w:hAnsi="Arial" w:cs="Arial"/>
          <w:b/>
          <w:bCs/>
        </w:rPr>
        <w:t>New Starts onto all Employment Programmes</w:t>
      </w:r>
    </w:p>
    <w:p w:rsidR="006864A0" w:rsidRPr="00F70A89" w:rsidRDefault="006864A0" w:rsidP="008B441F">
      <w:pPr>
        <w:rPr>
          <w:rFonts w:ascii="Arial" w:hAnsi="Arial" w:cs="Arial"/>
        </w:rPr>
      </w:pPr>
    </w:p>
    <w:tbl>
      <w:tblPr>
        <w:tblW w:w="7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62"/>
        <w:gridCol w:w="1162"/>
      </w:tblGrid>
      <w:tr w:rsidR="00676196" w:rsidRPr="00B77191" w:rsidTr="004F417B">
        <w:trPr>
          <w:trHeight w:val="349"/>
        </w:trPr>
        <w:tc>
          <w:tcPr>
            <w:tcW w:w="2694" w:type="dxa"/>
            <w:tcBorders>
              <w:left w:val="single" w:sz="4" w:space="0" w:color="auto"/>
              <w:bottom w:val="single" w:sz="4" w:space="0" w:color="auto"/>
              <w:right w:val="single" w:sz="4" w:space="0" w:color="auto"/>
            </w:tcBorders>
            <w:shd w:val="clear" w:color="auto" w:fill="auto"/>
          </w:tcPr>
          <w:p w:rsidR="00676196" w:rsidRPr="00F70A89" w:rsidRDefault="00676196" w:rsidP="00676196">
            <w:pPr>
              <w:rPr>
                <w:rFonts w:ascii="Arial" w:hAnsi="Arial" w:cs="Arial"/>
                <w:b/>
                <w:sz w:val="22"/>
                <w:szCs w:val="22"/>
                <w:lang w:eastAsia="en-US"/>
              </w:rPr>
            </w:pPr>
            <w:r w:rsidRPr="00F70A89">
              <w:rPr>
                <w:rFonts w:ascii="Arial" w:hAnsi="Arial" w:cs="Arial"/>
                <w:b/>
                <w:sz w:val="22"/>
                <w:szCs w:val="22"/>
                <w:lang w:eastAsia="en-US"/>
              </w:rPr>
              <w:t>Employment Programmes</w:t>
            </w:r>
          </w:p>
        </w:tc>
        <w:tc>
          <w:tcPr>
            <w:tcW w:w="1134" w:type="dxa"/>
            <w:tcBorders>
              <w:left w:val="single" w:sz="4" w:space="0" w:color="auto"/>
              <w:right w:val="single" w:sz="4" w:space="0" w:color="auto"/>
            </w:tcBorders>
            <w:shd w:val="clear" w:color="auto" w:fill="auto"/>
          </w:tcPr>
          <w:p w:rsidR="00676196" w:rsidRPr="00F70A89" w:rsidRDefault="00676196" w:rsidP="00676196">
            <w:pPr>
              <w:jc w:val="center"/>
              <w:rPr>
                <w:rFonts w:ascii="Arial" w:hAnsi="Arial" w:cs="Arial"/>
                <w:b/>
                <w:sz w:val="22"/>
                <w:szCs w:val="22"/>
                <w:lang w:eastAsia="en-US"/>
              </w:rPr>
            </w:pPr>
            <w:r w:rsidRPr="00F70A89">
              <w:rPr>
                <w:rFonts w:ascii="Arial" w:hAnsi="Arial" w:cs="Arial"/>
                <w:b/>
                <w:sz w:val="22"/>
                <w:szCs w:val="22"/>
                <w:lang w:eastAsia="en-US"/>
              </w:rPr>
              <w:t>2012/13</w:t>
            </w:r>
          </w:p>
        </w:tc>
        <w:tc>
          <w:tcPr>
            <w:tcW w:w="1134" w:type="dxa"/>
            <w:tcBorders>
              <w:left w:val="single" w:sz="4" w:space="0" w:color="auto"/>
              <w:right w:val="single" w:sz="4" w:space="0" w:color="auto"/>
            </w:tcBorders>
            <w:shd w:val="clear" w:color="auto" w:fill="auto"/>
          </w:tcPr>
          <w:p w:rsidR="00676196" w:rsidRPr="00F70A89" w:rsidRDefault="00676196" w:rsidP="00676196">
            <w:pPr>
              <w:jc w:val="center"/>
              <w:rPr>
                <w:rFonts w:ascii="Arial" w:hAnsi="Arial" w:cs="Arial"/>
                <w:b/>
                <w:sz w:val="22"/>
                <w:szCs w:val="22"/>
                <w:lang w:eastAsia="en-US"/>
              </w:rPr>
            </w:pPr>
            <w:r w:rsidRPr="00F70A89">
              <w:rPr>
                <w:rFonts w:ascii="Arial" w:hAnsi="Arial" w:cs="Arial"/>
                <w:b/>
                <w:sz w:val="22"/>
                <w:szCs w:val="22"/>
                <w:lang w:eastAsia="en-US"/>
              </w:rPr>
              <w:t>2013/14</w:t>
            </w:r>
          </w:p>
        </w:tc>
        <w:tc>
          <w:tcPr>
            <w:tcW w:w="1162" w:type="dxa"/>
            <w:tcBorders>
              <w:left w:val="single" w:sz="4" w:space="0" w:color="auto"/>
              <w:right w:val="single" w:sz="4" w:space="0" w:color="auto"/>
            </w:tcBorders>
            <w:shd w:val="clear" w:color="auto" w:fill="auto"/>
          </w:tcPr>
          <w:p w:rsidR="00676196" w:rsidRPr="00F70A89" w:rsidRDefault="00676196" w:rsidP="00676196">
            <w:pPr>
              <w:jc w:val="center"/>
              <w:rPr>
                <w:rFonts w:ascii="Arial" w:hAnsi="Arial" w:cs="Arial"/>
                <w:b/>
                <w:sz w:val="22"/>
                <w:szCs w:val="22"/>
                <w:lang w:eastAsia="en-US"/>
              </w:rPr>
            </w:pPr>
            <w:r w:rsidRPr="00F70A89">
              <w:rPr>
                <w:rFonts w:ascii="Arial" w:hAnsi="Arial" w:cs="Arial"/>
                <w:b/>
                <w:sz w:val="22"/>
                <w:szCs w:val="22"/>
                <w:lang w:eastAsia="en-US"/>
              </w:rPr>
              <w:t>2014/15</w:t>
            </w:r>
          </w:p>
        </w:tc>
        <w:tc>
          <w:tcPr>
            <w:tcW w:w="1162" w:type="dxa"/>
            <w:tcBorders>
              <w:left w:val="single" w:sz="4" w:space="0" w:color="auto"/>
              <w:right w:val="single" w:sz="4" w:space="0" w:color="auto"/>
            </w:tcBorders>
            <w:shd w:val="clear" w:color="auto" w:fill="auto"/>
          </w:tcPr>
          <w:p w:rsidR="00676196" w:rsidRPr="00F70A89" w:rsidRDefault="00676196" w:rsidP="00676196">
            <w:pPr>
              <w:jc w:val="center"/>
              <w:rPr>
                <w:rFonts w:ascii="Arial" w:hAnsi="Arial" w:cs="Arial"/>
                <w:b/>
                <w:sz w:val="22"/>
                <w:szCs w:val="22"/>
                <w:lang w:eastAsia="en-US"/>
              </w:rPr>
            </w:pPr>
            <w:r w:rsidRPr="00F70A89">
              <w:rPr>
                <w:rFonts w:ascii="Arial" w:hAnsi="Arial" w:cs="Arial"/>
                <w:b/>
                <w:sz w:val="22"/>
                <w:szCs w:val="22"/>
                <w:lang w:eastAsia="en-US"/>
              </w:rPr>
              <w:t>2015/16</w:t>
            </w:r>
          </w:p>
        </w:tc>
      </w:tr>
      <w:tr w:rsidR="00676196" w:rsidRPr="00B77191" w:rsidTr="00F70A89">
        <w:trPr>
          <w:trHeight w:val="34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6196" w:rsidRPr="00B77191" w:rsidRDefault="00676196" w:rsidP="00125CA8">
            <w:pPr>
              <w:rPr>
                <w:rFonts w:ascii="Arial" w:hAnsi="Arial" w:cs="Arial"/>
                <w:b/>
                <w:sz w:val="22"/>
                <w:szCs w:val="22"/>
              </w:rPr>
            </w:pPr>
            <w:r w:rsidRPr="00B77191">
              <w:rPr>
                <w:rFonts w:ascii="Arial" w:hAnsi="Arial" w:cs="Arial"/>
                <w:b/>
                <w:sz w:val="22"/>
                <w:szCs w:val="22"/>
              </w:rPr>
              <w:t>Apprenticeship Suite</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87</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396</w:t>
            </w:r>
          </w:p>
        </w:tc>
        <w:tc>
          <w:tcPr>
            <w:tcW w:w="1162" w:type="dxa"/>
            <w:tcBorders>
              <w:top w:val="single" w:sz="4" w:space="0" w:color="auto"/>
              <w:left w:val="single" w:sz="4" w:space="0" w:color="auto"/>
              <w:bottom w:val="single" w:sz="4" w:space="0" w:color="auto"/>
              <w:right w:val="single" w:sz="4" w:space="0" w:color="auto"/>
            </w:tcBorders>
            <w:vAlign w:val="center"/>
          </w:tcPr>
          <w:p w:rsidR="00676196" w:rsidRPr="00676196" w:rsidRDefault="00676196" w:rsidP="00676196">
            <w:pPr>
              <w:jc w:val="center"/>
              <w:rPr>
                <w:rFonts w:ascii="Arial" w:hAnsi="Arial" w:cs="Arial"/>
                <w:sz w:val="22"/>
                <w:szCs w:val="22"/>
                <w:lang w:eastAsia="en-US"/>
              </w:rPr>
            </w:pPr>
            <w:r w:rsidRPr="00676196">
              <w:rPr>
                <w:rFonts w:ascii="Arial" w:hAnsi="Arial" w:cs="Arial"/>
                <w:sz w:val="22"/>
                <w:szCs w:val="22"/>
                <w:lang w:eastAsia="en-US"/>
              </w:rPr>
              <w:t>110</w:t>
            </w:r>
          </w:p>
        </w:tc>
        <w:tc>
          <w:tcPr>
            <w:tcW w:w="1162" w:type="dxa"/>
            <w:tcBorders>
              <w:top w:val="single" w:sz="4" w:space="0" w:color="auto"/>
              <w:left w:val="single" w:sz="4" w:space="0" w:color="auto"/>
              <w:bottom w:val="single" w:sz="4" w:space="0" w:color="auto"/>
              <w:right w:val="single" w:sz="4" w:space="0" w:color="auto"/>
            </w:tcBorders>
          </w:tcPr>
          <w:p w:rsidR="00676196" w:rsidRPr="00A73898" w:rsidRDefault="001A37FB" w:rsidP="00676196">
            <w:pPr>
              <w:jc w:val="center"/>
              <w:rPr>
                <w:rFonts w:ascii="Arial" w:hAnsi="Arial" w:cs="Arial"/>
                <w:sz w:val="22"/>
                <w:szCs w:val="22"/>
                <w:lang w:eastAsia="en-US"/>
              </w:rPr>
            </w:pPr>
            <w:r>
              <w:rPr>
                <w:rFonts w:ascii="Arial" w:hAnsi="Arial" w:cs="Arial"/>
                <w:sz w:val="22"/>
                <w:szCs w:val="22"/>
                <w:lang w:eastAsia="en-US"/>
              </w:rPr>
              <w:t>5</w:t>
            </w:r>
            <w:r w:rsidR="00A73898">
              <w:rPr>
                <w:rFonts w:ascii="Arial" w:hAnsi="Arial" w:cs="Arial"/>
                <w:sz w:val="22"/>
                <w:szCs w:val="22"/>
                <w:lang w:eastAsia="en-US"/>
              </w:rPr>
              <w:t>1</w:t>
            </w:r>
          </w:p>
        </w:tc>
      </w:tr>
      <w:tr w:rsidR="00676196" w:rsidRPr="00B77191" w:rsidTr="00F70A89">
        <w:trPr>
          <w:trHeight w:val="34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6196" w:rsidRPr="00B77191" w:rsidRDefault="00676196" w:rsidP="00125CA8">
            <w:pPr>
              <w:rPr>
                <w:rFonts w:ascii="Arial" w:hAnsi="Arial" w:cs="Arial"/>
                <w:b/>
                <w:sz w:val="22"/>
                <w:szCs w:val="22"/>
              </w:rPr>
            </w:pPr>
            <w:r w:rsidRPr="00B77191">
              <w:rPr>
                <w:rFonts w:ascii="Arial" w:hAnsi="Arial" w:cs="Arial"/>
                <w:b/>
                <w:sz w:val="22"/>
                <w:szCs w:val="22"/>
              </w:rPr>
              <w:t>Future Horizons Suite</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140</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177</w:t>
            </w:r>
          </w:p>
        </w:tc>
        <w:tc>
          <w:tcPr>
            <w:tcW w:w="1162" w:type="dxa"/>
            <w:tcBorders>
              <w:top w:val="single" w:sz="4" w:space="0" w:color="auto"/>
              <w:left w:val="single" w:sz="4" w:space="0" w:color="auto"/>
              <w:bottom w:val="single" w:sz="4" w:space="0" w:color="auto"/>
              <w:right w:val="single" w:sz="4" w:space="0" w:color="auto"/>
            </w:tcBorders>
            <w:vAlign w:val="center"/>
          </w:tcPr>
          <w:p w:rsidR="00676196" w:rsidRPr="00676196" w:rsidRDefault="00676196" w:rsidP="00676196">
            <w:pPr>
              <w:jc w:val="center"/>
              <w:rPr>
                <w:rFonts w:ascii="Arial" w:hAnsi="Arial" w:cs="Arial"/>
                <w:sz w:val="22"/>
                <w:szCs w:val="22"/>
                <w:lang w:eastAsia="en-US"/>
              </w:rPr>
            </w:pPr>
            <w:r w:rsidRPr="00676196">
              <w:rPr>
                <w:rFonts w:ascii="Arial" w:hAnsi="Arial" w:cs="Arial"/>
                <w:sz w:val="22"/>
                <w:szCs w:val="22"/>
                <w:lang w:eastAsia="en-US"/>
              </w:rPr>
              <w:t>220</w:t>
            </w:r>
          </w:p>
        </w:tc>
        <w:tc>
          <w:tcPr>
            <w:tcW w:w="1162" w:type="dxa"/>
            <w:tcBorders>
              <w:top w:val="single" w:sz="4" w:space="0" w:color="auto"/>
              <w:left w:val="single" w:sz="4" w:space="0" w:color="auto"/>
              <w:bottom w:val="single" w:sz="4" w:space="0" w:color="auto"/>
              <w:right w:val="single" w:sz="4" w:space="0" w:color="auto"/>
            </w:tcBorders>
          </w:tcPr>
          <w:p w:rsidR="00676196" w:rsidRPr="00A73898" w:rsidRDefault="001A37FB" w:rsidP="00676196">
            <w:pPr>
              <w:jc w:val="center"/>
              <w:rPr>
                <w:rFonts w:ascii="Arial" w:hAnsi="Arial" w:cs="Arial"/>
                <w:sz w:val="22"/>
                <w:szCs w:val="22"/>
                <w:lang w:eastAsia="en-US"/>
              </w:rPr>
            </w:pPr>
            <w:r>
              <w:rPr>
                <w:rFonts w:ascii="Arial" w:hAnsi="Arial" w:cs="Arial"/>
                <w:sz w:val="22"/>
                <w:szCs w:val="22"/>
                <w:lang w:eastAsia="en-US"/>
              </w:rPr>
              <w:t>112</w:t>
            </w:r>
          </w:p>
        </w:tc>
      </w:tr>
      <w:tr w:rsidR="00676196" w:rsidRPr="00B77191" w:rsidTr="00F70A89">
        <w:trPr>
          <w:trHeight w:val="34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6196" w:rsidRPr="00B77191" w:rsidRDefault="00676196" w:rsidP="00125CA8">
            <w:pPr>
              <w:rPr>
                <w:rFonts w:ascii="Arial" w:hAnsi="Arial" w:cs="Arial"/>
                <w:b/>
                <w:sz w:val="22"/>
                <w:szCs w:val="22"/>
              </w:rPr>
            </w:pPr>
            <w:proofErr w:type="spellStart"/>
            <w:r w:rsidRPr="00B77191">
              <w:rPr>
                <w:rFonts w:ascii="Arial" w:hAnsi="Arial" w:cs="Arial"/>
                <w:b/>
                <w:sz w:val="22"/>
                <w:szCs w:val="22"/>
              </w:rPr>
              <w:t>WorkStart</w:t>
            </w:r>
            <w:proofErr w:type="spellEnd"/>
            <w:r w:rsidRPr="00B77191">
              <w:rPr>
                <w:rFonts w:ascii="Arial" w:hAnsi="Arial" w:cs="Arial"/>
                <w:b/>
                <w:sz w:val="22"/>
                <w:szCs w:val="22"/>
              </w:rPr>
              <w:t xml:space="preserve"> Suite</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307</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410</w:t>
            </w:r>
          </w:p>
        </w:tc>
        <w:tc>
          <w:tcPr>
            <w:tcW w:w="1162" w:type="dxa"/>
            <w:tcBorders>
              <w:top w:val="single" w:sz="4" w:space="0" w:color="auto"/>
              <w:left w:val="single" w:sz="4" w:space="0" w:color="auto"/>
              <w:bottom w:val="single" w:sz="4" w:space="0" w:color="auto"/>
              <w:right w:val="single" w:sz="4" w:space="0" w:color="auto"/>
            </w:tcBorders>
            <w:vAlign w:val="center"/>
          </w:tcPr>
          <w:p w:rsidR="00676196" w:rsidRPr="00676196" w:rsidRDefault="00676196" w:rsidP="00676196">
            <w:pPr>
              <w:jc w:val="center"/>
              <w:rPr>
                <w:rFonts w:ascii="Arial" w:hAnsi="Arial" w:cs="Arial"/>
                <w:sz w:val="22"/>
                <w:szCs w:val="22"/>
                <w:lang w:eastAsia="en-US"/>
              </w:rPr>
            </w:pPr>
            <w:r w:rsidRPr="00676196">
              <w:rPr>
                <w:rFonts w:ascii="Arial" w:hAnsi="Arial" w:cs="Arial"/>
                <w:sz w:val="22"/>
                <w:szCs w:val="22"/>
                <w:lang w:eastAsia="en-US"/>
              </w:rPr>
              <w:t>555</w:t>
            </w:r>
          </w:p>
        </w:tc>
        <w:tc>
          <w:tcPr>
            <w:tcW w:w="1162" w:type="dxa"/>
            <w:tcBorders>
              <w:top w:val="single" w:sz="4" w:space="0" w:color="auto"/>
              <w:left w:val="single" w:sz="4" w:space="0" w:color="auto"/>
              <w:bottom w:val="single" w:sz="4" w:space="0" w:color="auto"/>
              <w:right w:val="single" w:sz="4" w:space="0" w:color="auto"/>
            </w:tcBorders>
          </w:tcPr>
          <w:p w:rsidR="00676196" w:rsidRPr="00A73898" w:rsidRDefault="001A37FB" w:rsidP="00676196">
            <w:pPr>
              <w:jc w:val="center"/>
              <w:rPr>
                <w:rFonts w:ascii="Arial" w:hAnsi="Arial" w:cs="Arial"/>
                <w:sz w:val="22"/>
                <w:szCs w:val="22"/>
                <w:lang w:eastAsia="en-US"/>
              </w:rPr>
            </w:pPr>
            <w:r>
              <w:rPr>
                <w:rFonts w:ascii="Arial" w:hAnsi="Arial" w:cs="Arial"/>
                <w:sz w:val="22"/>
                <w:szCs w:val="22"/>
                <w:lang w:eastAsia="en-US"/>
              </w:rPr>
              <w:t>251</w:t>
            </w:r>
          </w:p>
        </w:tc>
      </w:tr>
      <w:tr w:rsidR="00676196" w:rsidRPr="00B77191" w:rsidTr="00F70A89">
        <w:trPr>
          <w:trHeight w:val="34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6196" w:rsidRPr="00B77191" w:rsidRDefault="00676196" w:rsidP="00125CA8">
            <w:pPr>
              <w:rPr>
                <w:rFonts w:ascii="Arial" w:hAnsi="Arial" w:cs="Arial"/>
                <w:b/>
                <w:sz w:val="22"/>
                <w:szCs w:val="22"/>
              </w:rPr>
            </w:pPr>
            <w:r w:rsidRPr="00B77191">
              <w:rPr>
                <w:rFonts w:ascii="Arial" w:hAnsi="Arial" w:cs="Arial"/>
                <w:b/>
                <w:sz w:val="22"/>
                <w:szCs w:val="22"/>
              </w:rPr>
              <w:t>Graduates**</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0</w:t>
            </w:r>
          </w:p>
        </w:tc>
        <w:tc>
          <w:tcPr>
            <w:tcW w:w="1162" w:type="dxa"/>
            <w:tcBorders>
              <w:top w:val="single" w:sz="4" w:space="0" w:color="auto"/>
              <w:left w:val="single" w:sz="4" w:space="0" w:color="auto"/>
              <w:bottom w:val="single" w:sz="4" w:space="0" w:color="auto"/>
              <w:right w:val="single" w:sz="4" w:space="0" w:color="auto"/>
            </w:tcBorders>
            <w:vAlign w:val="center"/>
          </w:tcPr>
          <w:p w:rsidR="00676196" w:rsidRPr="00676196" w:rsidRDefault="00676196" w:rsidP="00676196">
            <w:pPr>
              <w:jc w:val="center"/>
              <w:rPr>
                <w:rFonts w:ascii="Arial" w:hAnsi="Arial" w:cs="Arial"/>
                <w:sz w:val="22"/>
                <w:szCs w:val="22"/>
                <w:lang w:eastAsia="en-US"/>
              </w:rPr>
            </w:pPr>
            <w:r w:rsidRPr="00676196">
              <w:rPr>
                <w:rFonts w:ascii="Arial" w:hAnsi="Arial" w:cs="Arial"/>
                <w:sz w:val="22"/>
                <w:szCs w:val="22"/>
                <w:lang w:eastAsia="en-US"/>
              </w:rPr>
              <w:t>0</w:t>
            </w:r>
          </w:p>
        </w:tc>
        <w:tc>
          <w:tcPr>
            <w:tcW w:w="1162" w:type="dxa"/>
            <w:tcBorders>
              <w:top w:val="single" w:sz="4" w:space="0" w:color="auto"/>
              <w:left w:val="single" w:sz="4" w:space="0" w:color="auto"/>
              <w:bottom w:val="single" w:sz="4" w:space="0" w:color="auto"/>
              <w:right w:val="single" w:sz="4" w:space="0" w:color="auto"/>
            </w:tcBorders>
          </w:tcPr>
          <w:p w:rsidR="00676196" w:rsidRPr="00A73898" w:rsidRDefault="00A73898" w:rsidP="00676196">
            <w:pPr>
              <w:jc w:val="center"/>
              <w:rPr>
                <w:rFonts w:ascii="Arial" w:hAnsi="Arial" w:cs="Arial"/>
                <w:sz w:val="22"/>
                <w:szCs w:val="22"/>
                <w:lang w:eastAsia="en-US"/>
              </w:rPr>
            </w:pPr>
            <w:r>
              <w:rPr>
                <w:rFonts w:ascii="Arial" w:hAnsi="Arial" w:cs="Arial"/>
                <w:sz w:val="22"/>
                <w:szCs w:val="22"/>
                <w:lang w:eastAsia="en-US"/>
              </w:rPr>
              <w:t>N/A</w:t>
            </w:r>
          </w:p>
        </w:tc>
      </w:tr>
      <w:tr w:rsidR="00676196" w:rsidRPr="00B77191" w:rsidTr="00F70A89">
        <w:trPr>
          <w:trHeight w:val="34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6196" w:rsidRPr="00B77191" w:rsidRDefault="00676196" w:rsidP="00125CA8">
            <w:pPr>
              <w:rPr>
                <w:rFonts w:ascii="Arial" w:hAnsi="Arial" w:cs="Arial"/>
                <w:b/>
                <w:sz w:val="22"/>
                <w:szCs w:val="22"/>
              </w:rPr>
            </w:pPr>
            <w:r w:rsidRPr="00B77191">
              <w:rPr>
                <w:rFonts w:ascii="Arial" w:hAnsi="Arial" w:cs="Arial"/>
                <w:b/>
                <w:sz w:val="22"/>
                <w:szCs w:val="22"/>
              </w:rPr>
              <w:t>Work Experience</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96</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113</w:t>
            </w:r>
          </w:p>
        </w:tc>
        <w:tc>
          <w:tcPr>
            <w:tcW w:w="1162" w:type="dxa"/>
            <w:tcBorders>
              <w:top w:val="single" w:sz="4" w:space="0" w:color="auto"/>
              <w:left w:val="single" w:sz="4" w:space="0" w:color="auto"/>
              <w:bottom w:val="single" w:sz="4" w:space="0" w:color="auto"/>
              <w:right w:val="single" w:sz="4" w:space="0" w:color="auto"/>
            </w:tcBorders>
            <w:vAlign w:val="center"/>
          </w:tcPr>
          <w:p w:rsidR="00676196" w:rsidRPr="00676196" w:rsidRDefault="00676196" w:rsidP="00676196">
            <w:pPr>
              <w:jc w:val="center"/>
              <w:rPr>
                <w:rFonts w:ascii="Arial" w:hAnsi="Arial" w:cs="Arial"/>
                <w:sz w:val="22"/>
                <w:szCs w:val="22"/>
                <w:lang w:eastAsia="en-US"/>
              </w:rPr>
            </w:pPr>
            <w:r w:rsidRPr="00676196">
              <w:rPr>
                <w:rFonts w:ascii="Arial" w:hAnsi="Arial" w:cs="Arial"/>
                <w:sz w:val="22"/>
                <w:szCs w:val="22"/>
                <w:lang w:eastAsia="en-US"/>
              </w:rPr>
              <w:t>134</w:t>
            </w:r>
          </w:p>
        </w:tc>
        <w:tc>
          <w:tcPr>
            <w:tcW w:w="1162" w:type="dxa"/>
            <w:tcBorders>
              <w:top w:val="single" w:sz="4" w:space="0" w:color="auto"/>
              <w:left w:val="single" w:sz="4" w:space="0" w:color="auto"/>
              <w:bottom w:val="single" w:sz="4" w:space="0" w:color="auto"/>
              <w:right w:val="single" w:sz="4" w:space="0" w:color="auto"/>
            </w:tcBorders>
          </w:tcPr>
          <w:p w:rsidR="00676196" w:rsidRPr="00A73898" w:rsidRDefault="001A37FB" w:rsidP="00676196">
            <w:pPr>
              <w:jc w:val="center"/>
              <w:rPr>
                <w:rFonts w:ascii="Arial" w:hAnsi="Arial" w:cs="Arial"/>
                <w:sz w:val="22"/>
                <w:szCs w:val="22"/>
                <w:lang w:eastAsia="en-US"/>
              </w:rPr>
            </w:pPr>
            <w:r>
              <w:rPr>
                <w:rFonts w:ascii="Arial" w:hAnsi="Arial" w:cs="Arial"/>
                <w:sz w:val="22"/>
                <w:szCs w:val="22"/>
                <w:lang w:eastAsia="en-US"/>
              </w:rPr>
              <w:t>82</w:t>
            </w:r>
          </w:p>
        </w:tc>
      </w:tr>
      <w:tr w:rsidR="00676196" w:rsidRPr="00B77191" w:rsidTr="00F70A89">
        <w:trPr>
          <w:trHeight w:val="34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6196" w:rsidRPr="00B77191" w:rsidRDefault="00676196" w:rsidP="00125CA8">
            <w:pPr>
              <w:rPr>
                <w:rFonts w:ascii="Arial" w:hAnsi="Arial" w:cs="Arial"/>
                <w:b/>
                <w:sz w:val="22"/>
                <w:szCs w:val="22"/>
              </w:rPr>
            </w:pPr>
            <w:r w:rsidRPr="00B77191">
              <w:rPr>
                <w:rFonts w:ascii="Arial" w:hAnsi="Arial" w:cs="Arial"/>
                <w:b/>
                <w:sz w:val="22"/>
                <w:szCs w:val="22"/>
              </w:rPr>
              <w:t>Duke of Edinburgh***</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sz w:val="22"/>
                <w:szCs w:val="22"/>
                <w:lang w:eastAsia="en-US"/>
              </w:rPr>
            </w:pPr>
            <w:r w:rsidRPr="00B77191">
              <w:rPr>
                <w:rFonts w:ascii="Arial" w:hAnsi="Arial" w:cs="Arial"/>
                <w:sz w:val="22"/>
                <w:szCs w:val="22"/>
                <w:lang w:eastAsia="en-US"/>
              </w:rPr>
              <w:t>53</w:t>
            </w:r>
          </w:p>
        </w:tc>
        <w:tc>
          <w:tcPr>
            <w:tcW w:w="1162" w:type="dxa"/>
            <w:tcBorders>
              <w:top w:val="single" w:sz="4" w:space="0" w:color="auto"/>
              <w:left w:val="single" w:sz="4" w:space="0" w:color="auto"/>
              <w:bottom w:val="single" w:sz="4" w:space="0" w:color="auto"/>
              <w:right w:val="single" w:sz="4" w:space="0" w:color="auto"/>
            </w:tcBorders>
            <w:vAlign w:val="center"/>
          </w:tcPr>
          <w:p w:rsidR="00676196" w:rsidRPr="00676196" w:rsidRDefault="00676196" w:rsidP="00676196">
            <w:pPr>
              <w:jc w:val="center"/>
              <w:rPr>
                <w:rFonts w:ascii="Arial" w:hAnsi="Arial" w:cs="Arial"/>
                <w:sz w:val="22"/>
                <w:szCs w:val="22"/>
                <w:lang w:eastAsia="en-US"/>
              </w:rPr>
            </w:pPr>
            <w:r w:rsidRPr="00676196">
              <w:rPr>
                <w:rFonts w:ascii="Arial" w:hAnsi="Arial" w:cs="Arial"/>
                <w:sz w:val="22"/>
                <w:szCs w:val="22"/>
                <w:lang w:eastAsia="en-US"/>
              </w:rPr>
              <w:t>0</w:t>
            </w:r>
          </w:p>
        </w:tc>
        <w:tc>
          <w:tcPr>
            <w:tcW w:w="1162" w:type="dxa"/>
            <w:tcBorders>
              <w:top w:val="single" w:sz="4" w:space="0" w:color="auto"/>
              <w:left w:val="single" w:sz="4" w:space="0" w:color="auto"/>
              <w:bottom w:val="single" w:sz="4" w:space="0" w:color="auto"/>
              <w:right w:val="single" w:sz="4" w:space="0" w:color="auto"/>
            </w:tcBorders>
          </w:tcPr>
          <w:p w:rsidR="00676196" w:rsidRPr="00A73898" w:rsidRDefault="00C4352D" w:rsidP="00676196">
            <w:pPr>
              <w:jc w:val="center"/>
              <w:rPr>
                <w:rFonts w:ascii="Arial" w:hAnsi="Arial" w:cs="Arial"/>
                <w:sz w:val="22"/>
                <w:szCs w:val="22"/>
                <w:lang w:eastAsia="en-US"/>
              </w:rPr>
            </w:pPr>
            <w:r>
              <w:rPr>
                <w:rFonts w:ascii="Arial" w:hAnsi="Arial" w:cs="Arial"/>
                <w:sz w:val="22"/>
                <w:szCs w:val="22"/>
                <w:lang w:eastAsia="en-US"/>
              </w:rPr>
              <w:t>N/A</w:t>
            </w:r>
          </w:p>
        </w:tc>
      </w:tr>
      <w:tr w:rsidR="00C4352D" w:rsidRPr="00B77191" w:rsidTr="00F70A89">
        <w:trPr>
          <w:trHeight w:val="34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352D" w:rsidRPr="00B77191" w:rsidRDefault="00C4352D" w:rsidP="00125CA8">
            <w:pPr>
              <w:rPr>
                <w:rFonts w:ascii="Arial" w:hAnsi="Arial" w:cs="Arial"/>
                <w:b/>
                <w:sz w:val="22"/>
                <w:szCs w:val="22"/>
              </w:rPr>
            </w:pPr>
            <w:r>
              <w:rPr>
                <w:rFonts w:ascii="Arial" w:hAnsi="Arial" w:cs="Arial"/>
                <w:b/>
                <w:sz w:val="22"/>
                <w:szCs w:val="22"/>
              </w:rPr>
              <w:t>Princes Trust</w:t>
            </w:r>
          </w:p>
        </w:tc>
        <w:tc>
          <w:tcPr>
            <w:tcW w:w="1134" w:type="dxa"/>
            <w:tcBorders>
              <w:top w:val="single" w:sz="4" w:space="0" w:color="auto"/>
              <w:left w:val="single" w:sz="4" w:space="0" w:color="auto"/>
              <w:bottom w:val="single" w:sz="4" w:space="0" w:color="auto"/>
              <w:right w:val="single" w:sz="4" w:space="0" w:color="auto"/>
            </w:tcBorders>
            <w:vAlign w:val="center"/>
          </w:tcPr>
          <w:p w:rsidR="00C4352D" w:rsidRPr="00B77191" w:rsidRDefault="00C4352D" w:rsidP="00676196">
            <w:pPr>
              <w:jc w:val="center"/>
              <w:rPr>
                <w:rFonts w:ascii="Arial" w:hAnsi="Arial" w:cs="Arial"/>
                <w:sz w:val="22"/>
                <w:szCs w:val="22"/>
                <w:lang w:eastAsia="en-US"/>
              </w:rPr>
            </w:pPr>
            <w:r>
              <w:rPr>
                <w:rFonts w:ascii="Arial" w:hAnsi="Arial" w:cs="Arial"/>
                <w:sz w:val="22"/>
                <w:szCs w:val="22"/>
                <w:lang w:eastAsia="en-US"/>
              </w:rPr>
              <w:t>N/A</w:t>
            </w:r>
          </w:p>
        </w:tc>
        <w:tc>
          <w:tcPr>
            <w:tcW w:w="1134" w:type="dxa"/>
            <w:tcBorders>
              <w:top w:val="single" w:sz="4" w:space="0" w:color="auto"/>
              <w:left w:val="single" w:sz="4" w:space="0" w:color="auto"/>
              <w:bottom w:val="single" w:sz="4" w:space="0" w:color="auto"/>
              <w:right w:val="single" w:sz="4" w:space="0" w:color="auto"/>
            </w:tcBorders>
            <w:vAlign w:val="center"/>
          </w:tcPr>
          <w:p w:rsidR="00C4352D" w:rsidRPr="00B77191" w:rsidRDefault="00C4352D" w:rsidP="00676196">
            <w:pPr>
              <w:jc w:val="center"/>
              <w:rPr>
                <w:rFonts w:ascii="Arial" w:hAnsi="Arial" w:cs="Arial"/>
                <w:sz w:val="22"/>
                <w:szCs w:val="22"/>
                <w:lang w:eastAsia="en-US"/>
              </w:rPr>
            </w:pPr>
            <w:r>
              <w:rPr>
                <w:rFonts w:ascii="Arial" w:hAnsi="Arial" w:cs="Arial"/>
                <w:sz w:val="22"/>
                <w:szCs w:val="22"/>
                <w:lang w:eastAsia="en-US"/>
              </w:rPr>
              <w:t>N/A</w:t>
            </w:r>
          </w:p>
        </w:tc>
        <w:tc>
          <w:tcPr>
            <w:tcW w:w="1162" w:type="dxa"/>
            <w:tcBorders>
              <w:top w:val="single" w:sz="4" w:space="0" w:color="auto"/>
              <w:left w:val="single" w:sz="4" w:space="0" w:color="auto"/>
              <w:bottom w:val="single" w:sz="4" w:space="0" w:color="auto"/>
              <w:right w:val="single" w:sz="4" w:space="0" w:color="auto"/>
            </w:tcBorders>
            <w:vAlign w:val="center"/>
          </w:tcPr>
          <w:p w:rsidR="00C4352D" w:rsidRPr="00676196" w:rsidRDefault="00C4352D" w:rsidP="00676196">
            <w:pPr>
              <w:jc w:val="center"/>
              <w:rPr>
                <w:rFonts w:ascii="Arial" w:hAnsi="Arial" w:cs="Arial"/>
                <w:sz w:val="22"/>
                <w:szCs w:val="22"/>
                <w:lang w:eastAsia="en-US"/>
              </w:rPr>
            </w:pPr>
            <w:r>
              <w:rPr>
                <w:rFonts w:ascii="Arial" w:hAnsi="Arial" w:cs="Arial"/>
                <w:sz w:val="22"/>
                <w:szCs w:val="22"/>
                <w:lang w:eastAsia="en-US"/>
              </w:rPr>
              <w:t>N/A</w:t>
            </w:r>
          </w:p>
        </w:tc>
        <w:tc>
          <w:tcPr>
            <w:tcW w:w="1162" w:type="dxa"/>
            <w:tcBorders>
              <w:top w:val="single" w:sz="4" w:space="0" w:color="auto"/>
              <w:left w:val="single" w:sz="4" w:space="0" w:color="auto"/>
              <w:bottom w:val="single" w:sz="4" w:space="0" w:color="auto"/>
              <w:right w:val="single" w:sz="4" w:space="0" w:color="auto"/>
            </w:tcBorders>
          </w:tcPr>
          <w:p w:rsidR="00C4352D" w:rsidRDefault="001A37FB" w:rsidP="00676196">
            <w:pPr>
              <w:jc w:val="center"/>
              <w:rPr>
                <w:rFonts w:ascii="Arial" w:hAnsi="Arial" w:cs="Arial"/>
                <w:sz w:val="22"/>
                <w:szCs w:val="22"/>
                <w:lang w:eastAsia="en-US"/>
              </w:rPr>
            </w:pPr>
            <w:r>
              <w:rPr>
                <w:rFonts w:ascii="Arial" w:hAnsi="Arial" w:cs="Arial"/>
                <w:sz w:val="22"/>
                <w:szCs w:val="22"/>
                <w:lang w:eastAsia="en-US"/>
              </w:rPr>
              <w:t>46</w:t>
            </w:r>
          </w:p>
        </w:tc>
      </w:tr>
      <w:tr w:rsidR="00676196" w:rsidRPr="00B77191" w:rsidTr="00F70A89">
        <w:trPr>
          <w:trHeight w:val="29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76196" w:rsidRPr="00B77191" w:rsidRDefault="00676196" w:rsidP="00125CA8">
            <w:pPr>
              <w:rPr>
                <w:rFonts w:ascii="Arial" w:hAnsi="Arial" w:cs="Arial"/>
                <w:b/>
                <w:sz w:val="22"/>
                <w:szCs w:val="22"/>
                <w:lang w:eastAsia="en-US"/>
              </w:rPr>
            </w:pPr>
            <w:r w:rsidRPr="00B77191">
              <w:rPr>
                <w:rFonts w:ascii="Arial" w:hAnsi="Arial" w:cs="Arial"/>
                <w:b/>
                <w:sz w:val="22"/>
                <w:szCs w:val="22"/>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b/>
                <w:sz w:val="22"/>
                <w:szCs w:val="22"/>
                <w:lang w:eastAsia="en-US"/>
              </w:rPr>
            </w:pPr>
            <w:r w:rsidRPr="00B77191">
              <w:rPr>
                <w:rFonts w:ascii="Arial" w:hAnsi="Arial" w:cs="Arial"/>
                <w:b/>
                <w:sz w:val="22"/>
                <w:szCs w:val="22"/>
                <w:lang w:eastAsia="en-US"/>
              </w:rPr>
              <w:t>642</w:t>
            </w:r>
          </w:p>
        </w:tc>
        <w:tc>
          <w:tcPr>
            <w:tcW w:w="1134" w:type="dxa"/>
            <w:tcBorders>
              <w:top w:val="single" w:sz="4" w:space="0" w:color="auto"/>
              <w:left w:val="single" w:sz="4" w:space="0" w:color="auto"/>
              <w:bottom w:val="single" w:sz="4" w:space="0" w:color="auto"/>
              <w:right w:val="single" w:sz="4" w:space="0" w:color="auto"/>
            </w:tcBorders>
            <w:vAlign w:val="center"/>
          </w:tcPr>
          <w:p w:rsidR="00676196" w:rsidRPr="00B77191" w:rsidRDefault="00676196" w:rsidP="00676196">
            <w:pPr>
              <w:jc w:val="center"/>
              <w:rPr>
                <w:rFonts w:ascii="Arial" w:hAnsi="Arial" w:cs="Arial"/>
                <w:b/>
                <w:sz w:val="22"/>
                <w:szCs w:val="22"/>
                <w:lang w:eastAsia="en-US"/>
              </w:rPr>
            </w:pPr>
            <w:r w:rsidRPr="00B77191">
              <w:rPr>
                <w:rFonts w:ascii="Arial" w:hAnsi="Arial" w:cs="Arial"/>
                <w:b/>
                <w:sz w:val="22"/>
                <w:szCs w:val="22"/>
                <w:lang w:eastAsia="en-US"/>
              </w:rPr>
              <w:t>1149</w:t>
            </w:r>
          </w:p>
        </w:tc>
        <w:tc>
          <w:tcPr>
            <w:tcW w:w="1162" w:type="dxa"/>
            <w:tcBorders>
              <w:top w:val="single" w:sz="4" w:space="0" w:color="auto"/>
              <w:left w:val="single" w:sz="4" w:space="0" w:color="auto"/>
              <w:bottom w:val="single" w:sz="4" w:space="0" w:color="auto"/>
              <w:right w:val="single" w:sz="4" w:space="0" w:color="auto"/>
            </w:tcBorders>
            <w:vAlign w:val="center"/>
          </w:tcPr>
          <w:p w:rsidR="00676196" w:rsidRPr="00676196" w:rsidRDefault="00676196" w:rsidP="00676196">
            <w:pPr>
              <w:jc w:val="center"/>
              <w:rPr>
                <w:rFonts w:ascii="Arial" w:hAnsi="Arial" w:cs="Arial"/>
                <w:b/>
                <w:sz w:val="22"/>
                <w:szCs w:val="22"/>
                <w:lang w:eastAsia="en-US"/>
              </w:rPr>
            </w:pPr>
            <w:r w:rsidRPr="00676196">
              <w:rPr>
                <w:rFonts w:ascii="Arial" w:hAnsi="Arial" w:cs="Arial"/>
                <w:b/>
                <w:sz w:val="22"/>
                <w:szCs w:val="22"/>
                <w:lang w:eastAsia="en-US"/>
              </w:rPr>
              <w:t>1019</w:t>
            </w:r>
          </w:p>
        </w:tc>
        <w:tc>
          <w:tcPr>
            <w:tcW w:w="1162" w:type="dxa"/>
            <w:tcBorders>
              <w:top w:val="single" w:sz="4" w:space="0" w:color="auto"/>
              <w:left w:val="single" w:sz="4" w:space="0" w:color="auto"/>
              <w:bottom w:val="single" w:sz="4" w:space="0" w:color="auto"/>
              <w:right w:val="single" w:sz="4" w:space="0" w:color="auto"/>
            </w:tcBorders>
          </w:tcPr>
          <w:p w:rsidR="00676196" w:rsidRPr="00A73898" w:rsidRDefault="001A37FB" w:rsidP="00676196">
            <w:pPr>
              <w:jc w:val="center"/>
              <w:rPr>
                <w:rFonts w:ascii="Arial" w:hAnsi="Arial" w:cs="Arial"/>
                <w:b/>
                <w:sz w:val="22"/>
                <w:szCs w:val="22"/>
                <w:lang w:eastAsia="en-US"/>
              </w:rPr>
            </w:pPr>
            <w:r>
              <w:rPr>
                <w:rFonts w:ascii="Arial" w:hAnsi="Arial" w:cs="Arial"/>
                <w:b/>
                <w:sz w:val="22"/>
                <w:szCs w:val="22"/>
                <w:lang w:eastAsia="en-US"/>
              </w:rPr>
              <w:t>542</w:t>
            </w:r>
          </w:p>
        </w:tc>
      </w:tr>
    </w:tbl>
    <w:p w:rsidR="00923490" w:rsidRPr="00F70A89" w:rsidRDefault="00923490" w:rsidP="00804F93">
      <w:pPr>
        <w:rPr>
          <w:rFonts w:ascii="Arial" w:hAnsi="Arial" w:cs="Arial"/>
        </w:rPr>
      </w:pPr>
    </w:p>
    <w:p w:rsidR="0005780C" w:rsidRPr="00F70A89" w:rsidRDefault="00E36BDE" w:rsidP="0005780C">
      <w:pPr>
        <w:numPr>
          <w:ilvl w:val="0"/>
          <w:numId w:val="24"/>
        </w:numPr>
        <w:rPr>
          <w:rFonts w:ascii="Arial" w:eastAsiaTheme="minorHAnsi" w:hAnsi="Arial" w:cs="Arial"/>
        </w:rPr>
      </w:pPr>
      <w:r w:rsidRPr="00F70A89">
        <w:rPr>
          <w:rFonts w:ascii="Arial" w:eastAsiaTheme="minorHAnsi" w:hAnsi="Arial" w:cs="Arial"/>
        </w:rPr>
        <w:t>**</w:t>
      </w:r>
      <w:r w:rsidR="0005780C" w:rsidRPr="00F70A89">
        <w:rPr>
          <w:rFonts w:ascii="Arial" w:eastAsiaTheme="minorHAnsi" w:hAnsi="Arial" w:cs="Arial"/>
        </w:rPr>
        <w:t>The Graduate intake is now embedded into the Professional Apprentices and Trainee Suite and therefore with effect from 2015/2016 a separate heading of Professional Apprentices and Trainees will be included in these reporting statistics</w:t>
      </w:r>
    </w:p>
    <w:p w:rsidR="0005780C" w:rsidRPr="00F70A89" w:rsidRDefault="00E36BDE" w:rsidP="0005780C">
      <w:pPr>
        <w:numPr>
          <w:ilvl w:val="0"/>
          <w:numId w:val="24"/>
        </w:numPr>
        <w:rPr>
          <w:rFonts w:ascii="Arial" w:eastAsiaTheme="minorHAnsi" w:hAnsi="Arial" w:cs="Arial"/>
        </w:rPr>
      </w:pPr>
      <w:r w:rsidRPr="00F70A89">
        <w:rPr>
          <w:rFonts w:ascii="Arial" w:eastAsiaTheme="minorHAnsi" w:hAnsi="Arial" w:cs="Arial"/>
        </w:rPr>
        <w:t>***</w:t>
      </w:r>
      <w:r w:rsidR="0005780C" w:rsidRPr="00F70A89">
        <w:rPr>
          <w:rFonts w:ascii="Arial" w:eastAsiaTheme="minorHAnsi" w:hAnsi="Arial" w:cs="Arial"/>
        </w:rPr>
        <w:t>The provision of access for LCC employees to the Duke of Edinburgh Award Programme has now been withdrawn by the County Council and therefore no more new starts will be reported</w:t>
      </w:r>
    </w:p>
    <w:p w:rsidR="0005780C" w:rsidRPr="00F70A89" w:rsidRDefault="0005780C" w:rsidP="0005780C">
      <w:pPr>
        <w:numPr>
          <w:ilvl w:val="0"/>
          <w:numId w:val="24"/>
        </w:numPr>
        <w:rPr>
          <w:rFonts w:ascii="Arial" w:eastAsiaTheme="minorHAnsi" w:hAnsi="Arial" w:cs="Arial"/>
        </w:rPr>
      </w:pPr>
      <w:r w:rsidRPr="00F70A89">
        <w:rPr>
          <w:rFonts w:ascii="Arial" w:eastAsiaTheme="minorHAnsi" w:hAnsi="Arial" w:cs="Arial"/>
        </w:rPr>
        <w:t>Programme delivery is on track to achieve 201</w:t>
      </w:r>
      <w:r w:rsidR="00E320C1" w:rsidRPr="00F70A89">
        <w:rPr>
          <w:rFonts w:ascii="Arial" w:eastAsiaTheme="minorHAnsi" w:hAnsi="Arial" w:cs="Arial"/>
        </w:rPr>
        <w:t>5/16</w:t>
      </w:r>
      <w:r w:rsidRPr="00F70A89">
        <w:rPr>
          <w:rFonts w:ascii="Arial" w:eastAsiaTheme="minorHAnsi" w:hAnsi="Arial" w:cs="Arial"/>
        </w:rPr>
        <w:t xml:space="preserve"> targets</w:t>
      </w:r>
    </w:p>
    <w:p w:rsidR="00133A0C" w:rsidRDefault="00133A0C" w:rsidP="003534BD">
      <w:pPr>
        <w:rPr>
          <w:rFonts w:ascii="Arial" w:eastAsiaTheme="minorHAnsi" w:hAnsi="Arial" w:cs="Arial"/>
        </w:rPr>
      </w:pPr>
    </w:p>
    <w:p w:rsidR="005940BE" w:rsidRDefault="005940BE" w:rsidP="003534BD">
      <w:pPr>
        <w:rPr>
          <w:rFonts w:ascii="Arial" w:eastAsiaTheme="minorHAnsi" w:hAnsi="Arial" w:cs="Arial"/>
        </w:rPr>
      </w:pPr>
    </w:p>
    <w:p w:rsidR="005940BE" w:rsidRDefault="005940BE" w:rsidP="003534BD">
      <w:pPr>
        <w:rPr>
          <w:rFonts w:ascii="Arial" w:eastAsiaTheme="minorHAnsi" w:hAnsi="Arial" w:cs="Arial"/>
        </w:rPr>
      </w:pPr>
    </w:p>
    <w:p w:rsidR="005940BE" w:rsidRPr="00F70A89" w:rsidRDefault="005940BE" w:rsidP="003534BD">
      <w:pPr>
        <w:rPr>
          <w:rFonts w:ascii="Arial" w:eastAsiaTheme="minorHAnsi" w:hAnsi="Arial" w:cs="Arial"/>
        </w:rPr>
      </w:pPr>
    </w:p>
    <w:p w:rsidR="00804F93" w:rsidRPr="00F70A89" w:rsidRDefault="00804F93" w:rsidP="0043431B">
      <w:pPr>
        <w:ind w:left="720" w:hanging="720"/>
        <w:rPr>
          <w:rFonts w:ascii="Calibri" w:hAnsi="Calibri" w:cs="Calibri"/>
          <w:b/>
          <w:lang w:eastAsia="en-US"/>
        </w:rPr>
      </w:pPr>
      <w:r w:rsidRPr="00F70A89">
        <w:rPr>
          <w:rFonts w:ascii="Arial" w:hAnsi="Arial" w:cs="Arial"/>
          <w:b/>
        </w:rPr>
        <w:t>1</w:t>
      </w:r>
      <w:r w:rsidR="008B122E" w:rsidRPr="00F70A89">
        <w:rPr>
          <w:rFonts w:ascii="Arial" w:hAnsi="Arial" w:cs="Arial"/>
          <w:b/>
        </w:rPr>
        <w:t>1</w:t>
      </w:r>
      <w:r w:rsidRPr="00F70A89">
        <w:rPr>
          <w:rFonts w:ascii="Arial" w:hAnsi="Arial" w:cs="Arial"/>
          <w:b/>
        </w:rPr>
        <w:t>.</w:t>
      </w:r>
      <w:r w:rsidRPr="00F70A89">
        <w:rPr>
          <w:rFonts w:ascii="Arial" w:hAnsi="Arial" w:cs="Arial"/>
          <w:b/>
        </w:rPr>
        <w:tab/>
      </w:r>
      <w:r w:rsidRPr="00F70A89">
        <w:rPr>
          <w:rFonts w:ascii="Arial" w:hAnsi="Arial" w:cs="Arial"/>
          <w:b/>
          <w:lang w:eastAsia="en-US"/>
        </w:rPr>
        <w:t>Workforce Planning New Placement Starts Per Quarter</w:t>
      </w:r>
      <w:r w:rsidR="0043431B" w:rsidRPr="00F70A89">
        <w:rPr>
          <w:rFonts w:ascii="Arial" w:hAnsi="Arial" w:cs="Arial"/>
          <w:b/>
          <w:lang w:eastAsia="en-US"/>
        </w:rPr>
        <w:t xml:space="preserve"> </w:t>
      </w:r>
      <w:r w:rsidR="00F73B10" w:rsidRPr="00F70A89">
        <w:rPr>
          <w:rFonts w:ascii="Arial" w:hAnsi="Arial" w:cs="Arial"/>
          <w:b/>
          <w:lang w:eastAsia="en-US"/>
        </w:rPr>
        <w:t>201</w:t>
      </w:r>
      <w:r w:rsidR="00606119" w:rsidRPr="00F70A89">
        <w:rPr>
          <w:rFonts w:ascii="Arial" w:hAnsi="Arial" w:cs="Arial"/>
          <w:b/>
          <w:lang w:eastAsia="en-US"/>
        </w:rPr>
        <w:t>5</w:t>
      </w:r>
      <w:r w:rsidR="00F73B10" w:rsidRPr="00F70A89">
        <w:rPr>
          <w:rFonts w:ascii="Arial" w:hAnsi="Arial" w:cs="Arial"/>
          <w:b/>
          <w:lang w:eastAsia="en-US"/>
        </w:rPr>
        <w:t>/1</w:t>
      </w:r>
      <w:r w:rsidR="00606119" w:rsidRPr="00F70A89">
        <w:rPr>
          <w:rFonts w:ascii="Arial" w:hAnsi="Arial" w:cs="Arial"/>
          <w:b/>
          <w:lang w:eastAsia="en-US"/>
        </w:rPr>
        <w:t>6</w:t>
      </w:r>
    </w:p>
    <w:p w:rsidR="00804F93" w:rsidRPr="0005780C" w:rsidRDefault="00804F93" w:rsidP="00804F93">
      <w:pPr>
        <w:rPr>
          <w:rFonts w:ascii="Arial" w:hAnsi="Arial" w:cs="Arial"/>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63"/>
        <w:gridCol w:w="1134"/>
        <w:gridCol w:w="1134"/>
        <w:gridCol w:w="1276"/>
      </w:tblGrid>
      <w:tr w:rsidR="00804F93" w:rsidRPr="00B77191" w:rsidTr="004F417B">
        <w:trPr>
          <w:trHeight w:val="1104"/>
        </w:trPr>
        <w:tc>
          <w:tcPr>
            <w:tcW w:w="2977" w:type="dxa"/>
            <w:tcBorders>
              <w:top w:val="single" w:sz="4" w:space="0" w:color="auto"/>
              <w:left w:val="single" w:sz="4" w:space="0" w:color="auto"/>
              <w:right w:val="single" w:sz="4" w:space="0" w:color="auto"/>
            </w:tcBorders>
            <w:shd w:val="clear" w:color="auto" w:fill="auto"/>
            <w:vAlign w:val="center"/>
          </w:tcPr>
          <w:p w:rsidR="00804F93" w:rsidRPr="00F70A89" w:rsidRDefault="00804F93" w:rsidP="00C11D18">
            <w:pPr>
              <w:jc w:val="center"/>
              <w:rPr>
                <w:rFonts w:ascii="Arial" w:hAnsi="Arial" w:cs="Arial"/>
                <w:b/>
                <w:sz w:val="22"/>
                <w:szCs w:val="22"/>
              </w:rPr>
            </w:pPr>
            <w:r w:rsidRPr="00F70A89">
              <w:rPr>
                <w:rFonts w:ascii="Arial" w:hAnsi="Arial" w:cs="Arial"/>
                <w:b/>
                <w:sz w:val="22"/>
                <w:szCs w:val="22"/>
              </w:rPr>
              <w:t>Scheme</w:t>
            </w:r>
          </w:p>
        </w:tc>
        <w:tc>
          <w:tcPr>
            <w:tcW w:w="1163" w:type="dxa"/>
            <w:tcBorders>
              <w:top w:val="single" w:sz="4" w:space="0" w:color="auto"/>
              <w:left w:val="single" w:sz="4" w:space="0" w:color="auto"/>
              <w:right w:val="single" w:sz="4" w:space="0" w:color="auto"/>
            </w:tcBorders>
            <w:shd w:val="clear" w:color="auto" w:fill="auto"/>
            <w:vAlign w:val="center"/>
          </w:tcPr>
          <w:p w:rsidR="00804F93" w:rsidRPr="00F70A89" w:rsidRDefault="00804F93" w:rsidP="00C11D18">
            <w:pPr>
              <w:jc w:val="center"/>
              <w:rPr>
                <w:rFonts w:ascii="Arial" w:hAnsi="Arial" w:cs="Arial"/>
                <w:b/>
                <w:sz w:val="22"/>
                <w:szCs w:val="22"/>
              </w:rPr>
            </w:pPr>
            <w:r w:rsidRPr="00F70A89">
              <w:rPr>
                <w:rFonts w:ascii="Arial" w:hAnsi="Arial" w:cs="Arial"/>
                <w:b/>
                <w:sz w:val="22"/>
                <w:szCs w:val="22"/>
              </w:rPr>
              <w:t>Quarter 1</w:t>
            </w:r>
          </w:p>
        </w:tc>
        <w:tc>
          <w:tcPr>
            <w:tcW w:w="1134" w:type="dxa"/>
            <w:tcBorders>
              <w:top w:val="single" w:sz="4" w:space="0" w:color="auto"/>
              <w:left w:val="single" w:sz="4" w:space="0" w:color="auto"/>
              <w:right w:val="single" w:sz="4" w:space="0" w:color="auto"/>
            </w:tcBorders>
            <w:shd w:val="clear" w:color="auto" w:fill="auto"/>
            <w:vAlign w:val="center"/>
          </w:tcPr>
          <w:p w:rsidR="00804F93" w:rsidRPr="00F70A89" w:rsidRDefault="00804F93" w:rsidP="00C11D18">
            <w:pPr>
              <w:jc w:val="center"/>
              <w:rPr>
                <w:rFonts w:ascii="Arial" w:hAnsi="Arial" w:cs="Arial"/>
                <w:b/>
                <w:sz w:val="22"/>
                <w:szCs w:val="22"/>
                <w:lang w:eastAsia="en-US"/>
              </w:rPr>
            </w:pPr>
            <w:r w:rsidRPr="00F70A89">
              <w:rPr>
                <w:rFonts w:ascii="Arial" w:hAnsi="Arial" w:cs="Arial"/>
                <w:b/>
                <w:sz w:val="22"/>
                <w:szCs w:val="22"/>
                <w:lang w:eastAsia="en-US"/>
              </w:rPr>
              <w:t>Quarter 2</w:t>
            </w:r>
          </w:p>
        </w:tc>
        <w:tc>
          <w:tcPr>
            <w:tcW w:w="1134" w:type="dxa"/>
            <w:tcBorders>
              <w:top w:val="single" w:sz="4" w:space="0" w:color="auto"/>
              <w:left w:val="single" w:sz="4" w:space="0" w:color="auto"/>
              <w:right w:val="single" w:sz="4" w:space="0" w:color="auto"/>
            </w:tcBorders>
            <w:shd w:val="clear" w:color="auto" w:fill="auto"/>
            <w:vAlign w:val="center"/>
          </w:tcPr>
          <w:p w:rsidR="00804F93" w:rsidRPr="00F70A89" w:rsidRDefault="00804F93" w:rsidP="00C11D18">
            <w:pPr>
              <w:jc w:val="center"/>
              <w:rPr>
                <w:rFonts w:ascii="Arial" w:hAnsi="Arial" w:cs="Arial"/>
                <w:b/>
                <w:sz w:val="22"/>
                <w:szCs w:val="22"/>
                <w:lang w:eastAsia="en-US"/>
              </w:rPr>
            </w:pPr>
            <w:r w:rsidRPr="00F70A89">
              <w:rPr>
                <w:rFonts w:ascii="Arial" w:hAnsi="Arial" w:cs="Arial"/>
                <w:b/>
                <w:sz w:val="22"/>
                <w:szCs w:val="22"/>
                <w:lang w:eastAsia="en-US"/>
              </w:rPr>
              <w:t>Quarter 3</w:t>
            </w:r>
          </w:p>
        </w:tc>
        <w:tc>
          <w:tcPr>
            <w:tcW w:w="1276" w:type="dxa"/>
            <w:tcBorders>
              <w:top w:val="single" w:sz="4" w:space="0" w:color="auto"/>
              <w:left w:val="single" w:sz="4" w:space="0" w:color="auto"/>
              <w:right w:val="single" w:sz="4" w:space="0" w:color="auto"/>
            </w:tcBorders>
            <w:shd w:val="clear" w:color="auto" w:fill="auto"/>
            <w:vAlign w:val="center"/>
          </w:tcPr>
          <w:p w:rsidR="00804F93" w:rsidRPr="00F70A89" w:rsidRDefault="00804F93" w:rsidP="00C11D18">
            <w:pPr>
              <w:jc w:val="center"/>
              <w:rPr>
                <w:rFonts w:ascii="Arial" w:hAnsi="Arial" w:cs="Arial"/>
                <w:b/>
                <w:sz w:val="22"/>
                <w:szCs w:val="22"/>
                <w:lang w:eastAsia="en-US"/>
              </w:rPr>
            </w:pPr>
            <w:r w:rsidRPr="00F70A89">
              <w:rPr>
                <w:rFonts w:ascii="Arial" w:hAnsi="Arial" w:cs="Arial"/>
                <w:b/>
                <w:sz w:val="22"/>
                <w:szCs w:val="22"/>
                <w:lang w:eastAsia="en-US"/>
              </w:rPr>
              <w:t>Quarter 4</w:t>
            </w:r>
          </w:p>
        </w:tc>
      </w:tr>
      <w:tr w:rsidR="001A37FB" w:rsidRPr="00B77191" w:rsidTr="0009068C">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B77191" w:rsidRDefault="001A37FB" w:rsidP="001A37FB">
            <w:pPr>
              <w:rPr>
                <w:rFonts w:ascii="Arial" w:hAnsi="Arial" w:cs="Arial"/>
                <w:b/>
                <w:sz w:val="22"/>
                <w:szCs w:val="22"/>
              </w:rPr>
            </w:pPr>
            <w:r w:rsidRPr="00B77191">
              <w:rPr>
                <w:rFonts w:ascii="Arial" w:hAnsi="Arial" w:cs="Arial"/>
                <w:b/>
                <w:sz w:val="22"/>
                <w:szCs w:val="22"/>
              </w:rPr>
              <w:t>Apprenticeship Suite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676196" w:rsidRDefault="001A37FB" w:rsidP="001A37FB">
            <w:pPr>
              <w:jc w:val="center"/>
              <w:rPr>
                <w:rFonts w:ascii="Arial" w:hAnsi="Arial" w:cs="Arial"/>
                <w:sz w:val="22"/>
                <w:szCs w:val="22"/>
                <w:lang w:eastAsia="en-US"/>
              </w:rPr>
            </w:pPr>
            <w:r>
              <w:rPr>
                <w:rFonts w:ascii="Arial" w:hAnsi="Arial" w:cs="Arial"/>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Default="001A37FB" w:rsidP="001A37FB">
            <w:pPr>
              <w:spacing w:line="252" w:lineRule="auto"/>
              <w:jc w:val="center"/>
              <w:rPr>
                <w:rFonts w:ascii="Arial" w:hAnsi="Arial" w:cs="Arial"/>
                <w:sz w:val="22"/>
                <w:szCs w:val="22"/>
              </w:rPr>
            </w:pPr>
            <w:r>
              <w:rPr>
                <w:rFonts w:ascii="Arial" w:hAnsi="Arial" w:cs="Arial"/>
              </w:rPr>
              <w:t>39</w:t>
            </w:r>
          </w:p>
        </w:tc>
        <w:tc>
          <w:tcPr>
            <w:tcW w:w="1134"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r>
      <w:tr w:rsidR="001A37FB" w:rsidRPr="00B77191" w:rsidTr="0009068C">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B77191" w:rsidRDefault="001A37FB" w:rsidP="001A37FB">
            <w:pPr>
              <w:rPr>
                <w:rFonts w:ascii="Arial" w:hAnsi="Arial" w:cs="Arial"/>
                <w:b/>
                <w:sz w:val="22"/>
                <w:szCs w:val="22"/>
              </w:rPr>
            </w:pPr>
            <w:r w:rsidRPr="00B77191">
              <w:rPr>
                <w:rFonts w:ascii="Arial" w:hAnsi="Arial" w:cs="Arial"/>
                <w:b/>
                <w:sz w:val="22"/>
                <w:szCs w:val="22"/>
              </w:rPr>
              <w:t>Future Horizons Suite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676196" w:rsidRDefault="001A37FB" w:rsidP="001A37FB">
            <w:pPr>
              <w:jc w:val="center"/>
              <w:rPr>
                <w:rFonts w:ascii="Arial" w:hAnsi="Arial" w:cs="Arial"/>
                <w:sz w:val="22"/>
                <w:szCs w:val="22"/>
                <w:lang w:eastAsia="en-US"/>
              </w:rPr>
            </w:pPr>
            <w:r>
              <w:rPr>
                <w:rFonts w:ascii="Arial" w:hAnsi="Arial" w:cs="Arial"/>
                <w:sz w:val="22"/>
                <w:szCs w:val="22"/>
                <w:lang w:eastAsia="en-US"/>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Default="001A37FB" w:rsidP="001A37FB">
            <w:pPr>
              <w:spacing w:line="252" w:lineRule="auto"/>
              <w:jc w:val="center"/>
              <w:rPr>
                <w:rFonts w:ascii="Arial" w:hAnsi="Arial" w:cs="Arial"/>
                <w:sz w:val="22"/>
                <w:szCs w:val="22"/>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r>
      <w:tr w:rsidR="001A37FB" w:rsidRPr="00B77191" w:rsidTr="0009068C">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B77191" w:rsidRDefault="001A37FB" w:rsidP="001A37FB">
            <w:pPr>
              <w:rPr>
                <w:rFonts w:ascii="Arial" w:hAnsi="Arial" w:cs="Arial"/>
                <w:b/>
                <w:sz w:val="22"/>
                <w:szCs w:val="22"/>
              </w:rPr>
            </w:pPr>
            <w:proofErr w:type="spellStart"/>
            <w:r w:rsidRPr="00B77191">
              <w:rPr>
                <w:rFonts w:ascii="Arial" w:hAnsi="Arial" w:cs="Arial"/>
                <w:b/>
                <w:sz w:val="22"/>
                <w:szCs w:val="22"/>
              </w:rPr>
              <w:t>WorkStart</w:t>
            </w:r>
            <w:proofErr w:type="spellEnd"/>
            <w:r w:rsidRPr="00B77191">
              <w:rPr>
                <w:rFonts w:ascii="Arial" w:hAnsi="Arial" w:cs="Arial"/>
                <w:b/>
                <w:sz w:val="22"/>
                <w:szCs w:val="22"/>
              </w:rPr>
              <w:t xml:space="preserve"> Suite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676196" w:rsidRDefault="001A37FB" w:rsidP="001A37FB">
            <w:pPr>
              <w:jc w:val="center"/>
              <w:rPr>
                <w:rFonts w:ascii="Arial" w:hAnsi="Arial" w:cs="Arial"/>
                <w:sz w:val="22"/>
                <w:szCs w:val="22"/>
                <w:lang w:eastAsia="en-US"/>
              </w:rPr>
            </w:pPr>
            <w:r>
              <w:rPr>
                <w:rFonts w:ascii="Arial" w:hAnsi="Arial" w:cs="Arial"/>
                <w:sz w:val="22"/>
                <w:szCs w:val="22"/>
                <w:lang w:eastAsia="en-US"/>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Default="001A37FB" w:rsidP="001A37FB">
            <w:pPr>
              <w:spacing w:line="252" w:lineRule="auto"/>
              <w:jc w:val="center"/>
              <w:rPr>
                <w:rFonts w:ascii="Arial" w:hAnsi="Arial" w:cs="Arial"/>
                <w:sz w:val="22"/>
                <w:szCs w:val="22"/>
              </w:rPr>
            </w:pPr>
            <w:r>
              <w:rPr>
                <w:rFonts w:ascii="Arial" w:hAnsi="Arial" w:cs="Arial"/>
              </w:rPr>
              <w:t>103</w:t>
            </w:r>
          </w:p>
        </w:tc>
        <w:tc>
          <w:tcPr>
            <w:tcW w:w="1134"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r>
      <w:tr w:rsidR="001A37FB" w:rsidRPr="00B77191" w:rsidTr="0009068C">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B77191" w:rsidRDefault="001A37FB" w:rsidP="001A37FB">
            <w:pPr>
              <w:rPr>
                <w:rFonts w:ascii="Arial" w:hAnsi="Arial" w:cs="Arial"/>
                <w:b/>
                <w:sz w:val="22"/>
                <w:szCs w:val="22"/>
              </w:rPr>
            </w:pPr>
            <w:r w:rsidRPr="00B77191">
              <w:rPr>
                <w:rFonts w:ascii="Arial" w:hAnsi="Arial" w:cs="Arial"/>
                <w:b/>
                <w:sz w:val="22"/>
                <w:szCs w:val="22"/>
              </w:rPr>
              <w:t>Work Experience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676196" w:rsidRDefault="001A37FB" w:rsidP="001A37FB">
            <w:pPr>
              <w:jc w:val="center"/>
              <w:rPr>
                <w:rFonts w:ascii="Arial" w:hAnsi="Arial" w:cs="Arial"/>
                <w:sz w:val="22"/>
                <w:szCs w:val="22"/>
                <w:lang w:eastAsia="en-US"/>
              </w:rPr>
            </w:pPr>
            <w:r>
              <w:rPr>
                <w:rFonts w:ascii="Arial" w:hAnsi="Arial" w:cs="Arial"/>
                <w:sz w:val="22"/>
                <w:szCs w:val="22"/>
                <w:lang w:eastAsia="en-US"/>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Default="001A37FB" w:rsidP="001A37FB">
            <w:pPr>
              <w:spacing w:line="252" w:lineRule="auto"/>
              <w:jc w:val="center"/>
              <w:rPr>
                <w:rFonts w:ascii="Arial" w:hAnsi="Arial" w:cs="Arial"/>
                <w:sz w:val="22"/>
                <w:szCs w:val="22"/>
              </w:rPr>
            </w:pPr>
            <w:r>
              <w:rPr>
                <w:rFonts w:ascii="Arial" w:hAnsi="Arial" w:cs="Arial"/>
              </w:rPr>
              <w:t>47</w:t>
            </w:r>
          </w:p>
        </w:tc>
        <w:tc>
          <w:tcPr>
            <w:tcW w:w="1134"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r>
      <w:tr w:rsidR="001A37FB" w:rsidRPr="00B77191" w:rsidTr="0009068C">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B77191" w:rsidRDefault="001A37FB" w:rsidP="001A37FB">
            <w:pPr>
              <w:rPr>
                <w:rFonts w:ascii="Arial" w:hAnsi="Arial" w:cs="Arial"/>
                <w:b/>
                <w:sz w:val="22"/>
                <w:szCs w:val="22"/>
              </w:rPr>
            </w:pPr>
            <w:r>
              <w:rPr>
                <w:rFonts w:ascii="Arial" w:hAnsi="Arial" w:cs="Arial"/>
                <w:b/>
                <w:sz w:val="22"/>
                <w:szCs w:val="22"/>
              </w:rPr>
              <w:t>Princes Trust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676196" w:rsidRDefault="001A37FB" w:rsidP="001A37FB">
            <w:pPr>
              <w:jc w:val="center"/>
              <w:rPr>
                <w:rFonts w:ascii="Arial" w:hAnsi="Arial" w:cs="Arial"/>
                <w:sz w:val="22"/>
                <w:szCs w:val="22"/>
                <w:lang w:eastAsia="en-US"/>
              </w:rPr>
            </w:pPr>
            <w:r>
              <w:rPr>
                <w:rFonts w:ascii="Arial" w:hAnsi="Arial" w:cs="Arial"/>
                <w:sz w:val="22"/>
                <w:szCs w:val="22"/>
                <w:lang w:eastAsia="en-US"/>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Default="001A37FB" w:rsidP="001A37FB">
            <w:pPr>
              <w:spacing w:line="252" w:lineRule="auto"/>
              <w:jc w:val="center"/>
              <w:rPr>
                <w:rFonts w:ascii="Arial" w:hAnsi="Arial" w:cs="Arial"/>
                <w:sz w:val="22"/>
                <w:szCs w:val="22"/>
              </w:rPr>
            </w:pPr>
            <w:r>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r>
      <w:tr w:rsidR="001A37FB" w:rsidRPr="00B77191" w:rsidTr="0009068C">
        <w:trPr>
          <w:trHeight w:val="410"/>
        </w:trPr>
        <w:tc>
          <w:tcPr>
            <w:tcW w:w="76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37FB" w:rsidRPr="00676196" w:rsidRDefault="001A37FB" w:rsidP="001A37FB">
            <w:pPr>
              <w:rPr>
                <w:rFonts w:ascii="Arial" w:hAnsi="Arial" w:cs="Arial"/>
                <w:sz w:val="22"/>
                <w:szCs w:val="22"/>
                <w:lang w:eastAsia="en-US"/>
              </w:rPr>
            </w:pPr>
          </w:p>
        </w:tc>
      </w:tr>
      <w:tr w:rsidR="001A37FB" w:rsidRPr="00B77191" w:rsidTr="0009068C">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B77191" w:rsidRDefault="001A37FB" w:rsidP="001A37FB">
            <w:pPr>
              <w:rPr>
                <w:rFonts w:ascii="Arial" w:hAnsi="Arial" w:cs="Arial"/>
                <w:b/>
                <w:sz w:val="22"/>
                <w:szCs w:val="22"/>
                <w:lang w:eastAsia="en-US"/>
              </w:rPr>
            </w:pPr>
            <w:r w:rsidRPr="00B77191">
              <w:rPr>
                <w:rFonts w:ascii="Arial" w:hAnsi="Arial" w:cs="Arial"/>
                <w:b/>
                <w:sz w:val="22"/>
                <w:szCs w:val="22"/>
              </w:rPr>
              <w:t>Total</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B868A7" w:rsidRDefault="001A37FB" w:rsidP="001A37FB">
            <w:pPr>
              <w:jc w:val="center"/>
              <w:rPr>
                <w:rFonts w:ascii="Arial" w:hAnsi="Arial" w:cs="Arial"/>
                <w:b/>
                <w:sz w:val="22"/>
                <w:szCs w:val="22"/>
                <w:lang w:eastAsia="en-US"/>
              </w:rPr>
            </w:pPr>
            <w:r w:rsidRPr="00B868A7">
              <w:rPr>
                <w:rFonts w:ascii="Arial" w:hAnsi="Arial" w:cs="Arial"/>
                <w:b/>
                <w:sz w:val="22"/>
                <w:szCs w:val="22"/>
                <w:lang w:eastAsia="en-US"/>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B868A7" w:rsidRDefault="001A37FB" w:rsidP="001A37FB">
            <w:pPr>
              <w:jc w:val="center"/>
              <w:rPr>
                <w:rFonts w:ascii="Arial" w:hAnsi="Arial" w:cs="Arial"/>
                <w:b/>
                <w:sz w:val="22"/>
                <w:szCs w:val="22"/>
                <w:lang w:eastAsia="en-US"/>
              </w:rPr>
            </w:pPr>
            <w:r w:rsidRPr="00B868A7">
              <w:rPr>
                <w:rFonts w:ascii="Arial" w:hAnsi="Arial" w:cs="Arial"/>
                <w:b/>
                <w:sz w:val="22"/>
                <w:szCs w:val="22"/>
                <w:lang w:eastAsia="en-US"/>
              </w:rPr>
              <w:t>252</w:t>
            </w:r>
          </w:p>
        </w:tc>
        <w:tc>
          <w:tcPr>
            <w:tcW w:w="1134"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sz w:val="22"/>
                <w:szCs w:val="22"/>
                <w:lang w:eastAsia="en-US"/>
              </w:rPr>
            </w:pPr>
          </w:p>
        </w:tc>
      </w:tr>
      <w:tr w:rsidR="001A37FB" w:rsidRPr="00B77191" w:rsidTr="0009068C">
        <w:trPr>
          <w:trHeight w:val="4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37FB" w:rsidRPr="00B77191" w:rsidRDefault="001A37FB" w:rsidP="001A37FB">
            <w:pPr>
              <w:rPr>
                <w:rFonts w:ascii="Arial" w:hAnsi="Arial" w:cs="Arial"/>
                <w:b/>
                <w:sz w:val="22"/>
                <w:szCs w:val="22"/>
                <w:lang w:eastAsia="en-US"/>
              </w:rPr>
            </w:pPr>
            <w:r w:rsidRPr="00B77191">
              <w:rPr>
                <w:rFonts w:ascii="Arial" w:hAnsi="Arial" w:cs="Arial"/>
                <w:b/>
                <w:sz w:val="22"/>
                <w:szCs w:val="22"/>
              </w:rPr>
              <w:t>Grand Total</w:t>
            </w:r>
          </w:p>
        </w:tc>
        <w:tc>
          <w:tcPr>
            <w:tcW w:w="4707" w:type="dxa"/>
            <w:gridSpan w:val="4"/>
            <w:tcBorders>
              <w:top w:val="single" w:sz="4" w:space="0" w:color="auto"/>
              <w:left w:val="single" w:sz="4" w:space="0" w:color="auto"/>
              <w:bottom w:val="single" w:sz="4" w:space="0" w:color="auto"/>
              <w:right w:val="single" w:sz="4" w:space="0" w:color="auto"/>
            </w:tcBorders>
            <w:vAlign w:val="center"/>
          </w:tcPr>
          <w:p w:rsidR="001A37FB" w:rsidRPr="00676196" w:rsidRDefault="001A37FB" w:rsidP="001A37FB">
            <w:pPr>
              <w:jc w:val="center"/>
              <w:rPr>
                <w:rFonts w:ascii="Arial" w:hAnsi="Arial" w:cs="Arial"/>
                <w:b/>
                <w:sz w:val="22"/>
                <w:szCs w:val="22"/>
                <w:lang w:eastAsia="en-US"/>
              </w:rPr>
            </w:pPr>
            <w:r>
              <w:rPr>
                <w:rFonts w:ascii="Arial" w:hAnsi="Arial" w:cs="Arial"/>
                <w:b/>
                <w:sz w:val="22"/>
                <w:szCs w:val="22"/>
                <w:lang w:eastAsia="en-US"/>
              </w:rPr>
              <w:t>542</w:t>
            </w:r>
          </w:p>
        </w:tc>
      </w:tr>
    </w:tbl>
    <w:p w:rsidR="00131E6E" w:rsidRPr="00F70A89" w:rsidRDefault="00131E6E">
      <w:pPr>
        <w:rPr>
          <w:rFonts w:ascii="Arial" w:hAnsi="Arial" w:cs="Arial"/>
          <w:b/>
        </w:rPr>
      </w:pPr>
    </w:p>
    <w:p w:rsidR="00FD5E61" w:rsidRPr="00F70A89" w:rsidRDefault="00FD5E61">
      <w:pPr>
        <w:rPr>
          <w:rFonts w:ascii="Arial" w:hAnsi="Arial" w:cs="Arial"/>
          <w:b/>
        </w:rPr>
      </w:pPr>
    </w:p>
    <w:p w:rsidR="007C1938" w:rsidRPr="00F70A89" w:rsidRDefault="007C1938" w:rsidP="008B441F">
      <w:pPr>
        <w:rPr>
          <w:rFonts w:ascii="Arial" w:hAnsi="Arial" w:cs="Arial"/>
        </w:rPr>
      </w:pPr>
      <w:r w:rsidRPr="00F70A89">
        <w:rPr>
          <w:rFonts w:ascii="Arial" w:hAnsi="Arial" w:cs="Arial"/>
          <w:b/>
        </w:rPr>
        <w:t>1</w:t>
      </w:r>
      <w:r w:rsidR="0009068C" w:rsidRPr="00F70A89">
        <w:rPr>
          <w:rFonts w:ascii="Arial" w:hAnsi="Arial" w:cs="Arial"/>
          <w:b/>
        </w:rPr>
        <w:t>2</w:t>
      </w:r>
      <w:r w:rsidRPr="00F70A89">
        <w:rPr>
          <w:rFonts w:ascii="Arial" w:hAnsi="Arial" w:cs="Arial"/>
          <w:b/>
        </w:rPr>
        <w:t>.</w:t>
      </w:r>
      <w:r w:rsidRPr="00F70A89">
        <w:rPr>
          <w:rFonts w:ascii="Arial" w:hAnsi="Arial" w:cs="Arial"/>
          <w:b/>
        </w:rPr>
        <w:tab/>
      </w:r>
      <w:proofErr w:type="gramStart"/>
      <w:r w:rsidRPr="00F70A89">
        <w:rPr>
          <w:rFonts w:ascii="Arial" w:hAnsi="Arial" w:cs="Arial"/>
          <w:b/>
          <w:lang w:eastAsia="en-US"/>
        </w:rPr>
        <w:t>Ex</w:t>
      </w:r>
      <w:proofErr w:type="gramEnd"/>
      <w:r w:rsidRPr="00F70A89">
        <w:rPr>
          <w:rFonts w:ascii="Arial" w:hAnsi="Arial" w:cs="Arial"/>
          <w:b/>
          <w:lang w:eastAsia="en-US"/>
        </w:rPr>
        <w:t xml:space="preserve"> Service Personnel Mentoring in Schools</w:t>
      </w:r>
      <w:r w:rsidR="00606119" w:rsidRPr="00F70A89">
        <w:rPr>
          <w:rFonts w:ascii="Arial" w:hAnsi="Arial" w:cs="Arial"/>
          <w:b/>
          <w:lang w:eastAsia="en-US"/>
        </w:rPr>
        <w:t xml:space="preserve"> – 2015</w:t>
      </w:r>
      <w:r w:rsidR="00F73B10" w:rsidRPr="00F70A89">
        <w:rPr>
          <w:rFonts w:ascii="Arial" w:hAnsi="Arial" w:cs="Arial"/>
          <w:b/>
          <w:lang w:eastAsia="en-US"/>
        </w:rPr>
        <w:t>/1</w:t>
      </w:r>
      <w:r w:rsidR="00606119" w:rsidRPr="00F70A89">
        <w:rPr>
          <w:rFonts w:ascii="Arial" w:hAnsi="Arial" w:cs="Arial"/>
          <w:b/>
          <w:lang w:eastAsia="en-US"/>
        </w:rPr>
        <w:t>6</w:t>
      </w:r>
    </w:p>
    <w:p w:rsidR="007C1938" w:rsidRPr="0005780C" w:rsidRDefault="007C1938" w:rsidP="008B441F">
      <w:pPr>
        <w:rPr>
          <w:rFonts w:ascii="Arial" w:hAnsi="Arial" w:cs="Arial"/>
        </w:rPr>
      </w:pPr>
    </w:p>
    <w:tbl>
      <w:tblPr>
        <w:tblpPr w:leftFromText="180" w:rightFromText="180" w:vertAnchor="text" w:horzAnchor="margin" w:tblpX="-578" w:tblpY="-34"/>
        <w:tblW w:w="9947" w:type="dxa"/>
        <w:tblLayout w:type="fixed"/>
        <w:tblCellMar>
          <w:left w:w="0" w:type="dxa"/>
          <w:right w:w="0" w:type="dxa"/>
        </w:tblCellMar>
        <w:tblLook w:val="04A0" w:firstRow="1" w:lastRow="0" w:firstColumn="1" w:lastColumn="0" w:noHBand="0" w:noVBand="1"/>
      </w:tblPr>
      <w:tblGrid>
        <w:gridCol w:w="1555"/>
        <w:gridCol w:w="992"/>
        <w:gridCol w:w="850"/>
        <w:gridCol w:w="1022"/>
        <w:gridCol w:w="1276"/>
        <w:gridCol w:w="1417"/>
        <w:gridCol w:w="1418"/>
        <w:gridCol w:w="1417"/>
      </w:tblGrid>
      <w:tr w:rsidR="00BC5FE3" w:rsidRPr="00B77191" w:rsidTr="004F417B">
        <w:trPr>
          <w:trHeight w:val="33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C1938" w:rsidRPr="00F70A89" w:rsidRDefault="007C1938" w:rsidP="00676196">
            <w:pPr>
              <w:jc w:val="center"/>
              <w:rPr>
                <w:rFonts w:ascii="Arial" w:eastAsia="Calibri" w:hAnsi="Arial" w:cs="Arial"/>
                <w:b/>
                <w:bCs/>
                <w:sz w:val="22"/>
                <w:szCs w:val="22"/>
              </w:rPr>
            </w:pPr>
            <w:r w:rsidRPr="00F70A89">
              <w:rPr>
                <w:rFonts w:ascii="Arial" w:eastAsia="Calibri" w:hAnsi="Arial" w:cs="Arial"/>
                <w:b/>
                <w:bCs/>
                <w:sz w:val="22"/>
                <w:szCs w:val="22"/>
              </w:rPr>
              <w:t>Client Group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938" w:rsidRPr="00F70A89" w:rsidRDefault="0009068C" w:rsidP="001A37FB">
            <w:pPr>
              <w:jc w:val="center"/>
              <w:rPr>
                <w:rFonts w:ascii="Arial" w:eastAsia="Calibri" w:hAnsi="Arial" w:cs="Arial"/>
                <w:b/>
                <w:bCs/>
                <w:sz w:val="22"/>
                <w:szCs w:val="22"/>
              </w:rPr>
            </w:pPr>
            <w:r w:rsidRPr="00F70A89">
              <w:rPr>
                <w:rFonts w:ascii="Arial" w:eastAsia="Calibri" w:hAnsi="Arial" w:cs="Arial"/>
                <w:b/>
                <w:bCs/>
                <w:sz w:val="22"/>
                <w:szCs w:val="22"/>
              </w:rPr>
              <w:t xml:space="preserve">New Starts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1938" w:rsidRPr="00F70A89" w:rsidRDefault="007C1938" w:rsidP="00676196">
            <w:pPr>
              <w:jc w:val="center"/>
              <w:rPr>
                <w:rFonts w:ascii="Arial" w:eastAsia="Calibri" w:hAnsi="Arial" w:cs="Arial"/>
                <w:b/>
                <w:bCs/>
                <w:sz w:val="22"/>
                <w:szCs w:val="22"/>
              </w:rPr>
            </w:pPr>
            <w:r w:rsidRPr="00F70A89">
              <w:rPr>
                <w:rFonts w:ascii="Arial" w:eastAsia="Calibri" w:hAnsi="Arial" w:cs="Arial"/>
                <w:b/>
                <w:bCs/>
                <w:sz w:val="22"/>
                <w:szCs w:val="22"/>
              </w:rPr>
              <w:t>Year to Date</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7C1938" w:rsidRPr="00F70A89" w:rsidRDefault="007C1938" w:rsidP="00676196">
            <w:pPr>
              <w:jc w:val="center"/>
              <w:rPr>
                <w:rFonts w:ascii="Arial" w:eastAsia="Calibri" w:hAnsi="Arial" w:cs="Arial"/>
                <w:b/>
                <w:bCs/>
                <w:sz w:val="22"/>
                <w:szCs w:val="22"/>
              </w:rPr>
            </w:pPr>
            <w:r w:rsidRPr="00F70A89">
              <w:rPr>
                <w:rFonts w:ascii="Arial" w:eastAsia="Calibri" w:hAnsi="Arial" w:cs="Arial"/>
                <w:b/>
                <w:bCs/>
                <w:sz w:val="22"/>
                <w:szCs w:val="22"/>
              </w:rPr>
              <w:t>Current Caseload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938" w:rsidRPr="00F70A89" w:rsidRDefault="007C1938" w:rsidP="00676196">
            <w:pPr>
              <w:jc w:val="center"/>
              <w:rPr>
                <w:rFonts w:ascii="Arial" w:eastAsia="Calibri" w:hAnsi="Arial" w:cs="Arial"/>
                <w:b/>
                <w:bCs/>
                <w:sz w:val="22"/>
                <w:szCs w:val="22"/>
              </w:rPr>
            </w:pPr>
            <w:r w:rsidRPr="00F70A89">
              <w:rPr>
                <w:rFonts w:ascii="Arial" w:eastAsia="Calibri" w:hAnsi="Arial" w:cs="Arial"/>
                <w:b/>
                <w:bCs/>
                <w:sz w:val="22"/>
                <w:szCs w:val="22"/>
              </w:rPr>
              <w:t>Mentoring Sessions delivered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1938" w:rsidRPr="00F70A89" w:rsidRDefault="007C1938" w:rsidP="00676196">
            <w:pPr>
              <w:jc w:val="center"/>
              <w:rPr>
                <w:rFonts w:ascii="Arial" w:eastAsia="Calibri" w:hAnsi="Arial" w:cs="Arial"/>
                <w:b/>
                <w:bCs/>
                <w:sz w:val="22"/>
                <w:szCs w:val="22"/>
              </w:rPr>
            </w:pPr>
            <w:r w:rsidRPr="00F70A89">
              <w:rPr>
                <w:rFonts w:ascii="Arial" w:eastAsia="Calibri" w:hAnsi="Arial" w:cs="Arial"/>
                <w:b/>
                <w:bCs/>
                <w:sz w:val="22"/>
                <w:szCs w:val="22"/>
              </w:rPr>
              <w:t>Mentoring Sessions delivered</w:t>
            </w:r>
          </w:p>
          <w:p w:rsidR="007C1938" w:rsidRPr="00F70A89" w:rsidRDefault="007C1938" w:rsidP="00676196">
            <w:pPr>
              <w:jc w:val="center"/>
              <w:rPr>
                <w:rFonts w:ascii="Arial" w:eastAsia="Calibri" w:hAnsi="Arial" w:cs="Arial"/>
                <w:b/>
                <w:bCs/>
                <w:sz w:val="22"/>
                <w:szCs w:val="22"/>
              </w:rPr>
            </w:pPr>
            <w:r w:rsidRPr="00F70A89">
              <w:rPr>
                <w:rFonts w:ascii="Arial" w:eastAsia="Calibri" w:hAnsi="Arial" w:cs="Arial"/>
                <w:b/>
                <w:bCs/>
                <w:sz w:val="22"/>
                <w:szCs w:val="22"/>
              </w:rPr>
              <w:t>to Date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1938" w:rsidRPr="00F70A89" w:rsidRDefault="007C1938" w:rsidP="00676196">
            <w:pPr>
              <w:jc w:val="center"/>
              <w:rPr>
                <w:rFonts w:ascii="Arial" w:eastAsia="Calibri" w:hAnsi="Arial" w:cs="Arial"/>
                <w:b/>
                <w:bCs/>
                <w:sz w:val="22"/>
                <w:szCs w:val="22"/>
              </w:rPr>
            </w:pPr>
            <w:r w:rsidRPr="00F70A89">
              <w:rPr>
                <w:rFonts w:ascii="Arial" w:eastAsia="Calibri" w:hAnsi="Arial" w:cs="Arial"/>
                <w:b/>
                <w:bCs/>
                <w:sz w:val="22"/>
                <w:szCs w:val="22"/>
              </w:rPr>
              <w:t>Other Interventions delivered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1938" w:rsidRPr="00F70A89" w:rsidRDefault="007C1938" w:rsidP="00676196">
            <w:pPr>
              <w:jc w:val="center"/>
              <w:rPr>
                <w:rFonts w:ascii="Arial" w:eastAsia="Calibri" w:hAnsi="Arial" w:cs="Arial"/>
                <w:b/>
                <w:bCs/>
                <w:sz w:val="22"/>
                <w:szCs w:val="22"/>
              </w:rPr>
            </w:pPr>
            <w:r w:rsidRPr="00F70A89">
              <w:rPr>
                <w:rFonts w:ascii="Arial" w:eastAsia="Calibri" w:hAnsi="Arial" w:cs="Arial"/>
                <w:b/>
                <w:bCs/>
                <w:sz w:val="22"/>
                <w:szCs w:val="22"/>
              </w:rPr>
              <w:t>Other Interventions delivered to Date</w:t>
            </w:r>
          </w:p>
        </w:tc>
      </w:tr>
      <w:tr w:rsidR="008D59F1" w:rsidRPr="00B77191" w:rsidTr="004F417B">
        <w:trPr>
          <w:trHeight w:val="338"/>
        </w:trPr>
        <w:tc>
          <w:tcPr>
            <w:tcW w:w="9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59F1" w:rsidRPr="00F70A89" w:rsidRDefault="008D59F1" w:rsidP="00676196">
            <w:pPr>
              <w:tabs>
                <w:tab w:val="center" w:pos="4898"/>
              </w:tabs>
              <w:jc w:val="center"/>
              <w:rPr>
                <w:rFonts w:ascii="Arial" w:eastAsia="Calibri" w:hAnsi="Arial" w:cs="Arial"/>
                <w:b/>
                <w:bCs/>
                <w:sz w:val="22"/>
                <w:szCs w:val="22"/>
              </w:rPr>
            </w:pPr>
            <w:r w:rsidRPr="00F70A89">
              <w:rPr>
                <w:rFonts w:ascii="Arial" w:eastAsia="Calibri" w:hAnsi="Arial" w:cs="Arial"/>
                <w:b/>
                <w:bCs/>
                <w:sz w:val="22"/>
                <w:szCs w:val="22"/>
              </w:rPr>
              <w:t>Quarter 1</w:t>
            </w:r>
          </w:p>
        </w:tc>
      </w:tr>
      <w:tr w:rsidR="008D59F1" w:rsidRPr="00B77191" w:rsidTr="00676196">
        <w:trPr>
          <w:trHeight w:val="325"/>
        </w:trPr>
        <w:tc>
          <w:tcPr>
            <w:tcW w:w="1555" w:type="dxa"/>
            <w:tcBorders>
              <w:top w:val="single" w:sz="4" w:space="0" w:color="auto"/>
              <w:left w:val="single" w:sz="4" w:space="0" w:color="auto"/>
              <w:bottom w:val="single" w:sz="4" w:space="0" w:color="auto"/>
              <w:right w:val="single" w:sz="4" w:space="0" w:color="auto"/>
            </w:tcBorders>
            <w:vAlign w:val="center"/>
          </w:tcPr>
          <w:p w:rsidR="008D59F1" w:rsidRPr="00F70A89" w:rsidRDefault="008D59F1" w:rsidP="00676196">
            <w:pPr>
              <w:spacing w:line="276" w:lineRule="auto"/>
              <w:jc w:val="center"/>
              <w:rPr>
                <w:rFonts w:ascii="Arial" w:eastAsia="Calibri" w:hAnsi="Arial" w:cs="Arial"/>
                <w:sz w:val="22"/>
                <w:szCs w:val="22"/>
              </w:rPr>
            </w:pPr>
            <w:r w:rsidRPr="00F70A89">
              <w:rPr>
                <w:rFonts w:ascii="Arial" w:eastAsia="Calibri" w:hAnsi="Arial" w:cs="Arial"/>
                <w:sz w:val="22"/>
                <w:szCs w:val="22"/>
              </w:rPr>
              <w:t>Mentors</w:t>
            </w:r>
          </w:p>
        </w:tc>
        <w:tc>
          <w:tcPr>
            <w:tcW w:w="992" w:type="dxa"/>
            <w:tcBorders>
              <w:top w:val="single" w:sz="4" w:space="0" w:color="auto"/>
              <w:left w:val="single" w:sz="4" w:space="0" w:color="auto"/>
              <w:bottom w:val="single" w:sz="4" w:space="0" w:color="auto"/>
              <w:right w:val="single" w:sz="4" w:space="0" w:color="auto"/>
            </w:tcBorders>
            <w:vAlign w:val="center"/>
          </w:tcPr>
          <w:p w:rsidR="008D59F1" w:rsidRPr="00F70A89" w:rsidRDefault="0009068C" w:rsidP="00676196">
            <w:pPr>
              <w:spacing w:line="276" w:lineRule="auto"/>
              <w:jc w:val="center"/>
              <w:rPr>
                <w:rFonts w:ascii="Arial" w:eastAsia="Calibri" w:hAnsi="Arial" w:cs="Arial"/>
                <w:sz w:val="22"/>
                <w:szCs w:val="22"/>
              </w:rPr>
            </w:pPr>
            <w:r w:rsidRPr="00F70A89">
              <w:rPr>
                <w:rFonts w:ascii="Arial" w:eastAsia="Calibri" w:hAnsi="Arial" w:cs="Arial"/>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8D59F1" w:rsidRPr="00F70A89" w:rsidRDefault="0009068C" w:rsidP="00676196">
            <w:pPr>
              <w:spacing w:line="276" w:lineRule="auto"/>
              <w:jc w:val="center"/>
              <w:rPr>
                <w:rFonts w:ascii="Arial" w:eastAsia="Calibri" w:hAnsi="Arial" w:cs="Arial"/>
                <w:sz w:val="22"/>
                <w:szCs w:val="22"/>
              </w:rPr>
            </w:pPr>
            <w:r w:rsidRPr="00F70A89">
              <w:rPr>
                <w:rFonts w:ascii="Arial" w:eastAsia="Calibri" w:hAnsi="Arial" w:cs="Arial"/>
                <w:sz w:val="22"/>
                <w:szCs w:val="22"/>
              </w:rPr>
              <w:t>37</w:t>
            </w:r>
          </w:p>
        </w:tc>
        <w:tc>
          <w:tcPr>
            <w:tcW w:w="1022" w:type="dxa"/>
            <w:tcBorders>
              <w:top w:val="single" w:sz="4" w:space="0" w:color="auto"/>
              <w:left w:val="single" w:sz="4" w:space="0" w:color="auto"/>
              <w:bottom w:val="single" w:sz="4" w:space="0" w:color="auto"/>
              <w:right w:val="single" w:sz="4" w:space="0" w:color="auto"/>
            </w:tcBorders>
            <w:vAlign w:val="center"/>
          </w:tcPr>
          <w:p w:rsidR="008D59F1" w:rsidRPr="00F70A89" w:rsidRDefault="0009068C" w:rsidP="00676196">
            <w:pPr>
              <w:spacing w:line="276" w:lineRule="auto"/>
              <w:jc w:val="center"/>
              <w:rPr>
                <w:rFonts w:ascii="Arial" w:eastAsia="Calibri" w:hAnsi="Arial" w:cs="Arial"/>
                <w:sz w:val="22"/>
                <w:szCs w:val="22"/>
              </w:rPr>
            </w:pPr>
            <w:r w:rsidRPr="00F70A89">
              <w:rPr>
                <w:rFonts w:ascii="Arial" w:eastAsia="Calibri" w:hAnsi="Arial" w:cs="Arial"/>
                <w:sz w:val="22"/>
                <w:szCs w:val="22"/>
              </w:rPr>
              <w:t>21</w:t>
            </w:r>
          </w:p>
        </w:tc>
        <w:tc>
          <w:tcPr>
            <w:tcW w:w="1276" w:type="dxa"/>
            <w:tcBorders>
              <w:top w:val="single" w:sz="4" w:space="0" w:color="auto"/>
              <w:left w:val="single" w:sz="4" w:space="0" w:color="auto"/>
              <w:right w:val="single" w:sz="4" w:space="0" w:color="auto"/>
            </w:tcBorders>
            <w:vAlign w:val="center"/>
          </w:tcPr>
          <w:p w:rsidR="008D59F1" w:rsidRPr="00F70A89" w:rsidRDefault="0009068C" w:rsidP="00676196">
            <w:pPr>
              <w:spacing w:line="276" w:lineRule="auto"/>
              <w:jc w:val="center"/>
              <w:rPr>
                <w:rFonts w:ascii="Arial" w:eastAsia="Calibri" w:hAnsi="Arial" w:cs="Arial"/>
                <w:sz w:val="22"/>
                <w:szCs w:val="22"/>
              </w:rPr>
            </w:pPr>
            <w:r w:rsidRPr="00F70A89">
              <w:rPr>
                <w:rFonts w:ascii="Arial" w:eastAsia="Calibri" w:hAnsi="Arial" w:cs="Arial"/>
                <w:sz w:val="22"/>
                <w:szCs w:val="22"/>
              </w:rPr>
              <w:t>980</w:t>
            </w:r>
          </w:p>
        </w:tc>
        <w:tc>
          <w:tcPr>
            <w:tcW w:w="1417" w:type="dxa"/>
            <w:tcBorders>
              <w:top w:val="single" w:sz="4" w:space="0" w:color="auto"/>
              <w:left w:val="single" w:sz="4" w:space="0" w:color="auto"/>
              <w:right w:val="single" w:sz="4" w:space="0" w:color="auto"/>
            </w:tcBorders>
            <w:vAlign w:val="center"/>
          </w:tcPr>
          <w:p w:rsidR="008D59F1" w:rsidRPr="00F70A89" w:rsidRDefault="0009068C" w:rsidP="00676196">
            <w:pPr>
              <w:spacing w:line="276" w:lineRule="auto"/>
              <w:jc w:val="center"/>
              <w:rPr>
                <w:rFonts w:ascii="Arial" w:eastAsia="Calibri" w:hAnsi="Arial" w:cs="Arial"/>
                <w:sz w:val="22"/>
                <w:szCs w:val="22"/>
              </w:rPr>
            </w:pPr>
            <w:r w:rsidRPr="00F70A89">
              <w:rPr>
                <w:rFonts w:ascii="Arial" w:eastAsia="Calibri" w:hAnsi="Arial" w:cs="Arial"/>
                <w:sz w:val="22"/>
                <w:szCs w:val="22"/>
              </w:rPr>
              <w:t>4735</w:t>
            </w:r>
          </w:p>
        </w:tc>
        <w:tc>
          <w:tcPr>
            <w:tcW w:w="1418" w:type="dxa"/>
            <w:tcBorders>
              <w:top w:val="single" w:sz="4" w:space="0" w:color="auto"/>
              <w:left w:val="single" w:sz="4" w:space="0" w:color="auto"/>
              <w:right w:val="single" w:sz="4" w:space="0" w:color="auto"/>
            </w:tcBorders>
            <w:vAlign w:val="center"/>
          </w:tcPr>
          <w:p w:rsidR="008D59F1" w:rsidRPr="00F70A89" w:rsidRDefault="0009068C" w:rsidP="00676196">
            <w:pPr>
              <w:spacing w:line="276" w:lineRule="auto"/>
              <w:jc w:val="center"/>
              <w:rPr>
                <w:rFonts w:ascii="Arial" w:eastAsia="Calibri" w:hAnsi="Arial" w:cs="Arial"/>
                <w:sz w:val="22"/>
                <w:szCs w:val="22"/>
              </w:rPr>
            </w:pPr>
            <w:r w:rsidRPr="00F70A89">
              <w:rPr>
                <w:rFonts w:ascii="Arial" w:eastAsia="Calibri" w:hAnsi="Arial" w:cs="Arial"/>
                <w:sz w:val="22"/>
                <w:szCs w:val="22"/>
              </w:rPr>
              <w:t>251</w:t>
            </w:r>
          </w:p>
        </w:tc>
        <w:tc>
          <w:tcPr>
            <w:tcW w:w="1417" w:type="dxa"/>
            <w:tcBorders>
              <w:top w:val="single" w:sz="4" w:space="0" w:color="auto"/>
              <w:left w:val="single" w:sz="4" w:space="0" w:color="auto"/>
              <w:right w:val="single" w:sz="4" w:space="0" w:color="auto"/>
            </w:tcBorders>
            <w:vAlign w:val="center"/>
          </w:tcPr>
          <w:p w:rsidR="008D59F1" w:rsidRPr="00F70A89" w:rsidRDefault="0009068C" w:rsidP="00676196">
            <w:pPr>
              <w:spacing w:line="276" w:lineRule="auto"/>
              <w:jc w:val="center"/>
              <w:rPr>
                <w:rFonts w:ascii="Arial" w:eastAsia="Calibri" w:hAnsi="Arial" w:cs="Arial"/>
                <w:sz w:val="22"/>
                <w:szCs w:val="22"/>
              </w:rPr>
            </w:pPr>
            <w:r w:rsidRPr="00F70A89">
              <w:rPr>
                <w:rFonts w:ascii="Arial" w:eastAsia="Calibri" w:hAnsi="Arial" w:cs="Arial"/>
                <w:sz w:val="22"/>
                <w:szCs w:val="22"/>
              </w:rPr>
              <w:t>932</w:t>
            </w:r>
          </w:p>
        </w:tc>
      </w:tr>
      <w:tr w:rsidR="00267518" w:rsidRPr="00B77191" w:rsidTr="004F417B">
        <w:trPr>
          <w:trHeight w:val="325"/>
        </w:trPr>
        <w:tc>
          <w:tcPr>
            <w:tcW w:w="9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67518" w:rsidRPr="00F70A89" w:rsidRDefault="00267518" w:rsidP="00676196">
            <w:pPr>
              <w:spacing w:line="276" w:lineRule="auto"/>
              <w:jc w:val="center"/>
              <w:rPr>
                <w:rFonts w:ascii="Arial" w:eastAsia="Calibri" w:hAnsi="Arial" w:cs="Arial"/>
                <w:sz w:val="22"/>
                <w:szCs w:val="22"/>
              </w:rPr>
            </w:pPr>
            <w:r w:rsidRPr="00F70A89">
              <w:rPr>
                <w:rFonts w:ascii="Arial" w:eastAsia="Calibri" w:hAnsi="Arial" w:cs="Arial"/>
                <w:b/>
                <w:bCs/>
                <w:sz w:val="22"/>
                <w:szCs w:val="22"/>
              </w:rPr>
              <w:t>Quarter 2</w:t>
            </w:r>
          </w:p>
        </w:tc>
      </w:tr>
      <w:tr w:rsidR="00267518" w:rsidRPr="00B77191" w:rsidTr="00FD5E61">
        <w:trPr>
          <w:trHeight w:val="325"/>
        </w:trPr>
        <w:tc>
          <w:tcPr>
            <w:tcW w:w="1555" w:type="dxa"/>
            <w:tcBorders>
              <w:top w:val="single" w:sz="4" w:space="0" w:color="auto"/>
              <w:left w:val="single" w:sz="4" w:space="0" w:color="auto"/>
              <w:bottom w:val="single" w:sz="4" w:space="0" w:color="auto"/>
              <w:right w:val="single" w:sz="4" w:space="0" w:color="auto"/>
            </w:tcBorders>
            <w:vAlign w:val="center"/>
          </w:tcPr>
          <w:p w:rsidR="00267518" w:rsidRPr="00F70A89" w:rsidRDefault="00267518" w:rsidP="00676196">
            <w:pPr>
              <w:spacing w:line="276" w:lineRule="auto"/>
              <w:jc w:val="center"/>
              <w:rPr>
                <w:rFonts w:ascii="Arial" w:eastAsia="Calibri" w:hAnsi="Arial" w:cs="Arial"/>
                <w:sz w:val="22"/>
                <w:szCs w:val="22"/>
              </w:rPr>
            </w:pPr>
            <w:r w:rsidRPr="00F70A89">
              <w:rPr>
                <w:rFonts w:ascii="Arial" w:eastAsia="Calibri" w:hAnsi="Arial" w:cs="Arial"/>
                <w:sz w:val="22"/>
                <w:szCs w:val="22"/>
              </w:rPr>
              <w:t>Mentors</w:t>
            </w:r>
          </w:p>
        </w:tc>
        <w:tc>
          <w:tcPr>
            <w:tcW w:w="992" w:type="dxa"/>
            <w:tcBorders>
              <w:top w:val="single" w:sz="4" w:space="0" w:color="auto"/>
              <w:left w:val="single" w:sz="4" w:space="0" w:color="auto"/>
              <w:bottom w:val="single" w:sz="4" w:space="0" w:color="auto"/>
              <w:right w:val="single" w:sz="4" w:space="0" w:color="auto"/>
            </w:tcBorders>
            <w:vAlign w:val="center"/>
          </w:tcPr>
          <w:p w:rsidR="00267518" w:rsidRPr="00F70A89" w:rsidRDefault="001A37FB" w:rsidP="00676196">
            <w:pPr>
              <w:spacing w:line="276" w:lineRule="auto"/>
              <w:jc w:val="center"/>
              <w:rPr>
                <w:rFonts w:ascii="Arial" w:eastAsia="Calibri" w:hAnsi="Arial" w:cs="Arial"/>
                <w:sz w:val="22"/>
                <w:szCs w:val="22"/>
              </w:rPr>
            </w:pPr>
            <w:r w:rsidRPr="00F70A89">
              <w:rPr>
                <w:rFonts w:ascii="Arial" w:eastAsia="Calibri" w:hAnsi="Arial" w:cs="Arial"/>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267518" w:rsidRPr="00F70A89" w:rsidRDefault="001A37FB" w:rsidP="00676196">
            <w:pPr>
              <w:spacing w:line="276" w:lineRule="auto"/>
              <w:jc w:val="center"/>
              <w:rPr>
                <w:rFonts w:ascii="Arial" w:eastAsia="Calibri" w:hAnsi="Arial" w:cs="Arial"/>
                <w:sz w:val="22"/>
                <w:szCs w:val="22"/>
              </w:rPr>
            </w:pPr>
            <w:r w:rsidRPr="00F70A89">
              <w:rPr>
                <w:rFonts w:ascii="Arial" w:eastAsia="Calibri" w:hAnsi="Arial" w:cs="Arial"/>
                <w:sz w:val="22"/>
                <w:szCs w:val="22"/>
              </w:rPr>
              <w:t>37</w:t>
            </w:r>
          </w:p>
        </w:tc>
        <w:tc>
          <w:tcPr>
            <w:tcW w:w="1022" w:type="dxa"/>
            <w:tcBorders>
              <w:top w:val="single" w:sz="4" w:space="0" w:color="auto"/>
              <w:left w:val="single" w:sz="4" w:space="0" w:color="auto"/>
              <w:bottom w:val="single" w:sz="4" w:space="0" w:color="auto"/>
              <w:right w:val="single" w:sz="4" w:space="0" w:color="auto"/>
            </w:tcBorders>
            <w:vAlign w:val="center"/>
          </w:tcPr>
          <w:p w:rsidR="00267518" w:rsidRPr="00F70A89" w:rsidRDefault="001A37FB" w:rsidP="00676196">
            <w:pPr>
              <w:spacing w:line="276" w:lineRule="auto"/>
              <w:jc w:val="center"/>
              <w:rPr>
                <w:rFonts w:ascii="Arial" w:eastAsia="Calibri" w:hAnsi="Arial" w:cs="Arial"/>
                <w:sz w:val="22"/>
                <w:szCs w:val="22"/>
              </w:rPr>
            </w:pPr>
            <w:r w:rsidRPr="00F70A89">
              <w:rPr>
                <w:rFonts w:ascii="Arial" w:eastAsia="Calibri" w:hAnsi="Arial" w:cs="Arial"/>
                <w:sz w:val="22"/>
                <w:szCs w:val="22"/>
              </w:rPr>
              <w:t>15</w:t>
            </w:r>
          </w:p>
        </w:tc>
        <w:tc>
          <w:tcPr>
            <w:tcW w:w="1276" w:type="dxa"/>
            <w:tcBorders>
              <w:left w:val="single" w:sz="4" w:space="0" w:color="auto"/>
              <w:bottom w:val="single" w:sz="4" w:space="0" w:color="auto"/>
              <w:right w:val="single" w:sz="4" w:space="0" w:color="auto"/>
            </w:tcBorders>
            <w:vAlign w:val="center"/>
          </w:tcPr>
          <w:p w:rsidR="00267518" w:rsidRPr="00F70A89" w:rsidRDefault="001A37FB" w:rsidP="00676196">
            <w:pPr>
              <w:spacing w:line="276" w:lineRule="auto"/>
              <w:jc w:val="center"/>
              <w:rPr>
                <w:rFonts w:ascii="Arial" w:eastAsia="Calibri" w:hAnsi="Arial" w:cs="Arial"/>
                <w:sz w:val="22"/>
                <w:szCs w:val="22"/>
              </w:rPr>
            </w:pPr>
            <w:r w:rsidRPr="00F70A89">
              <w:rPr>
                <w:rFonts w:ascii="Arial" w:eastAsia="Calibri" w:hAnsi="Arial" w:cs="Arial"/>
                <w:sz w:val="22"/>
                <w:szCs w:val="22"/>
              </w:rPr>
              <w:t>199</w:t>
            </w:r>
          </w:p>
        </w:tc>
        <w:tc>
          <w:tcPr>
            <w:tcW w:w="1417" w:type="dxa"/>
            <w:tcBorders>
              <w:left w:val="single" w:sz="4" w:space="0" w:color="auto"/>
              <w:bottom w:val="single" w:sz="4" w:space="0" w:color="auto"/>
              <w:right w:val="single" w:sz="4" w:space="0" w:color="auto"/>
            </w:tcBorders>
            <w:vAlign w:val="center"/>
          </w:tcPr>
          <w:p w:rsidR="00267518" w:rsidRPr="00F70A89" w:rsidRDefault="001A37FB" w:rsidP="00676196">
            <w:pPr>
              <w:spacing w:line="276" w:lineRule="auto"/>
              <w:jc w:val="center"/>
              <w:rPr>
                <w:rFonts w:ascii="Arial" w:eastAsia="Calibri" w:hAnsi="Arial" w:cs="Arial"/>
                <w:sz w:val="22"/>
                <w:szCs w:val="22"/>
              </w:rPr>
            </w:pPr>
            <w:r w:rsidRPr="00F70A89">
              <w:rPr>
                <w:rFonts w:ascii="Arial" w:eastAsia="Calibri" w:hAnsi="Arial" w:cs="Arial"/>
                <w:sz w:val="22"/>
                <w:szCs w:val="22"/>
              </w:rPr>
              <w:t>4934</w:t>
            </w:r>
          </w:p>
        </w:tc>
        <w:tc>
          <w:tcPr>
            <w:tcW w:w="1418" w:type="dxa"/>
            <w:tcBorders>
              <w:left w:val="single" w:sz="4" w:space="0" w:color="auto"/>
              <w:bottom w:val="single" w:sz="4" w:space="0" w:color="auto"/>
              <w:right w:val="single" w:sz="4" w:space="0" w:color="auto"/>
            </w:tcBorders>
            <w:vAlign w:val="center"/>
          </w:tcPr>
          <w:p w:rsidR="00267518" w:rsidRPr="00F70A89" w:rsidRDefault="001A37FB" w:rsidP="00676196">
            <w:pPr>
              <w:spacing w:line="276" w:lineRule="auto"/>
              <w:jc w:val="center"/>
              <w:rPr>
                <w:rFonts w:ascii="Arial" w:eastAsia="Calibri" w:hAnsi="Arial" w:cs="Arial"/>
                <w:sz w:val="22"/>
                <w:szCs w:val="22"/>
              </w:rPr>
            </w:pPr>
            <w:r w:rsidRPr="00F70A89">
              <w:rPr>
                <w:rFonts w:ascii="Arial" w:eastAsia="Calibri" w:hAnsi="Arial" w:cs="Arial"/>
                <w:sz w:val="22"/>
                <w:szCs w:val="22"/>
              </w:rPr>
              <w:t>63</w:t>
            </w:r>
          </w:p>
        </w:tc>
        <w:tc>
          <w:tcPr>
            <w:tcW w:w="1417" w:type="dxa"/>
            <w:tcBorders>
              <w:left w:val="single" w:sz="4" w:space="0" w:color="auto"/>
              <w:bottom w:val="single" w:sz="4" w:space="0" w:color="auto"/>
              <w:right w:val="single" w:sz="4" w:space="0" w:color="auto"/>
            </w:tcBorders>
            <w:vAlign w:val="center"/>
          </w:tcPr>
          <w:p w:rsidR="00267518" w:rsidRPr="00F70A89" w:rsidRDefault="001A37FB" w:rsidP="00676196">
            <w:pPr>
              <w:spacing w:line="276" w:lineRule="auto"/>
              <w:jc w:val="center"/>
              <w:rPr>
                <w:rFonts w:ascii="Arial" w:eastAsia="Calibri" w:hAnsi="Arial" w:cs="Arial"/>
                <w:sz w:val="22"/>
                <w:szCs w:val="22"/>
              </w:rPr>
            </w:pPr>
            <w:r w:rsidRPr="00F70A89">
              <w:rPr>
                <w:rFonts w:ascii="Arial" w:eastAsia="Calibri" w:hAnsi="Arial" w:cs="Arial"/>
                <w:sz w:val="22"/>
                <w:szCs w:val="22"/>
              </w:rPr>
              <w:t>995</w:t>
            </w:r>
          </w:p>
        </w:tc>
      </w:tr>
    </w:tbl>
    <w:p w:rsidR="00923490" w:rsidRPr="002A5F8E" w:rsidRDefault="00923490" w:rsidP="00676196">
      <w:pPr>
        <w:rPr>
          <w:rFonts w:ascii="Arial" w:hAnsi="Arial" w:cs="Arial"/>
        </w:rPr>
      </w:pPr>
    </w:p>
    <w:sectPr w:rsidR="00923490" w:rsidRPr="002A5F8E" w:rsidSect="002F0C79">
      <w:headerReference w:type="default" r:id="rId8"/>
      <w:pgSz w:w="11906" w:h="16838"/>
      <w:pgMar w:top="1440" w:right="1800" w:bottom="709" w:left="1800"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00" w:rsidRDefault="002B6800">
      <w:r>
        <w:separator/>
      </w:r>
    </w:p>
  </w:endnote>
  <w:endnote w:type="continuationSeparator" w:id="0">
    <w:p w:rsidR="002B6800" w:rsidRDefault="002B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00" w:rsidRDefault="002B6800">
      <w:r>
        <w:separator/>
      </w:r>
    </w:p>
  </w:footnote>
  <w:footnote w:type="continuationSeparator" w:id="0">
    <w:p w:rsidR="002B6800" w:rsidRDefault="002B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00" w:rsidRDefault="002B6800" w:rsidP="00B834E6">
    <w:pPr>
      <w:tabs>
        <w:tab w:val="right" w:pos="8222"/>
      </w:tabs>
      <w:autoSpaceDE w:val="0"/>
      <w:autoSpaceDN w:val="0"/>
      <w:adjustRightInd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C0E58"/>
    <w:multiLevelType w:val="hybridMultilevel"/>
    <w:tmpl w:val="F85EE04A"/>
    <w:lvl w:ilvl="0" w:tplc="F882179A">
      <w:start w:val="279"/>
      <w:numFmt w:val="bullet"/>
      <w:lvlText w:val="-"/>
      <w:lvlJc w:val="left"/>
      <w:pPr>
        <w:ind w:left="360" w:hanging="360"/>
      </w:pPr>
      <w:rPr>
        <w:rFonts w:ascii="Arial" w:eastAsia="Calibri" w:hAnsi="Arial" w:cs="Arial" w:hint="default"/>
        <w:color w:val="1F497D"/>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BA75F81"/>
    <w:multiLevelType w:val="hybridMultilevel"/>
    <w:tmpl w:val="3BD238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BD714EA"/>
    <w:multiLevelType w:val="hybridMultilevel"/>
    <w:tmpl w:val="1C0090DA"/>
    <w:lvl w:ilvl="0" w:tplc="63BC85B2">
      <w:start w:val="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54457"/>
    <w:multiLevelType w:val="hybridMultilevel"/>
    <w:tmpl w:val="7D9074C6"/>
    <w:lvl w:ilvl="0" w:tplc="80D861B2">
      <w:start w:val="8"/>
      <w:numFmt w:val="bullet"/>
      <w:lvlText w:val=""/>
      <w:lvlJc w:val="left"/>
      <w:pPr>
        <w:ind w:left="1353" w:hanging="360"/>
      </w:pPr>
      <w:rPr>
        <w:rFonts w:ascii="Symbol" w:eastAsiaTheme="minorHAnsi"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30F30EA7"/>
    <w:multiLevelType w:val="hybridMultilevel"/>
    <w:tmpl w:val="9C8A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B50A0"/>
    <w:multiLevelType w:val="hybridMultilevel"/>
    <w:tmpl w:val="8AD6BD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BFD0DD2"/>
    <w:multiLevelType w:val="hybridMultilevel"/>
    <w:tmpl w:val="D25EF66E"/>
    <w:lvl w:ilvl="0" w:tplc="12C2F38C">
      <w:start w:val="8"/>
      <w:numFmt w:val="bullet"/>
      <w:lvlText w:val=""/>
      <w:lvlJc w:val="left"/>
      <w:pPr>
        <w:ind w:left="1395" w:hanging="360"/>
      </w:pPr>
      <w:rPr>
        <w:rFonts w:ascii="Symbol" w:eastAsia="Times New Roman" w:hAnsi="Symbol" w:cs="Aria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7" w15:restartNumberingAfterBreak="0">
    <w:nsid w:val="3CC05082"/>
    <w:multiLevelType w:val="hybridMultilevel"/>
    <w:tmpl w:val="185033D2"/>
    <w:lvl w:ilvl="0" w:tplc="29922B08">
      <w:start w:val="6"/>
      <w:numFmt w:val="bullet"/>
      <w:lvlText w:val=""/>
      <w:lvlJc w:val="left"/>
      <w:pPr>
        <w:ind w:left="1140" w:hanging="360"/>
      </w:pPr>
      <w:rPr>
        <w:rFonts w:ascii="Symbol" w:eastAsia="Times New Roman" w:hAnsi="Symbo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D4E162F"/>
    <w:multiLevelType w:val="hybridMultilevel"/>
    <w:tmpl w:val="A1FE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C35F6"/>
    <w:multiLevelType w:val="hybridMultilevel"/>
    <w:tmpl w:val="816A407A"/>
    <w:lvl w:ilvl="0" w:tplc="C65C3C74">
      <w:start w:val="6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051E2"/>
    <w:multiLevelType w:val="hybridMultilevel"/>
    <w:tmpl w:val="B0426D94"/>
    <w:lvl w:ilvl="0" w:tplc="63BC85B2">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473584"/>
    <w:multiLevelType w:val="hybridMultilevel"/>
    <w:tmpl w:val="FD6CC1E8"/>
    <w:lvl w:ilvl="0" w:tplc="FE90A074">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4DE518C0"/>
    <w:multiLevelType w:val="hybridMultilevel"/>
    <w:tmpl w:val="8A54630A"/>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26E7DB2"/>
    <w:multiLevelType w:val="hybridMultilevel"/>
    <w:tmpl w:val="EFA6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D5670"/>
    <w:multiLevelType w:val="hybridMultilevel"/>
    <w:tmpl w:val="B9FC71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2A12A7"/>
    <w:multiLevelType w:val="hybridMultilevel"/>
    <w:tmpl w:val="83D03F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4711906"/>
    <w:multiLevelType w:val="hybridMultilevel"/>
    <w:tmpl w:val="2A0EBCD6"/>
    <w:lvl w:ilvl="0" w:tplc="A790BCF2">
      <w:numFmt w:val="bullet"/>
      <w:lvlText w:val=""/>
      <w:lvlJc w:val="left"/>
      <w:pPr>
        <w:ind w:left="218" w:hanging="360"/>
      </w:pPr>
      <w:rPr>
        <w:rFonts w:ascii="Symbol" w:eastAsia="Times New Roman" w:hAnsi="Symbo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7" w15:restartNumberingAfterBreak="0">
    <w:nsid w:val="68CA4AF0"/>
    <w:multiLevelType w:val="hybridMultilevel"/>
    <w:tmpl w:val="12406FDA"/>
    <w:lvl w:ilvl="0" w:tplc="BD80902A">
      <w:numFmt w:val="bullet"/>
      <w:lvlText w:val=""/>
      <w:lvlJc w:val="left"/>
      <w:pPr>
        <w:ind w:left="1065" w:hanging="360"/>
      </w:pPr>
      <w:rPr>
        <w:rFonts w:ascii="Symbol" w:eastAsia="Times New Roman" w:hAnsi="Symbo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7264347C"/>
    <w:multiLevelType w:val="hybridMultilevel"/>
    <w:tmpl w:val="8D38FEFA"/>
    <w:lvl w:ilvl="0" w:tplc="716234A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00123"/>
    <w:multiLevelType w:val="hybridMultilevel"/>
    <w:tmpl w:val="B0426D94"/>
    <w:lvl w:ilvl="0" w:tplc="63BC85B2">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93451F"/>
    <w:multiLevelType w:val="hybridMultilevel"/>
    <w:tmpl w:val="DC7E7B86"/>
    <w:lvl w:ilvl="0" w:tplc="E140E03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D036C"/>
    <w:multiLevelType w:val="hybridMultilevel"/>
    <w:tmpl w:val="357E9584"/>
    <w:lvl w:ilvl="0" w:tplc="1ACEC16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6"/>
  </w:num>
  <w:num w:numId="11">
    <w:abstractNumId w:val="3"/>
  </w:num>
  <w:num w:numId="12">
    <w:abstractNumId w:val="11"/>
  </w:num>
  <w:num w:numId="13">
    <w:abstractNumId w:val="21"/>
  </w:num>
  <w:num w:numId="14">
    <w:abstractNumId w:val="16"/>
  </w:num>
  <w:num w:numId="15">
    <w:abstractNumId w:val="12"/>
  </w:num>
  <w:num w:numId="16">
    <w:abstractNumId w:val="13"/>
  </w:num>
  <w:num w:numId="17">
    <w:abstractNumId w:val="4"/>
  </w:num>
  <w:num w:numId="18">
    <w:abstractNumId w:val="8"/>
  </w:num>
  <w:num w:numId="19">
    <w:abstractNumId w:val="1"/>
  </w:num>
  <w:num w:numId="20">
    <w:abstractNumId w:val="14"/>
  </w:num>
  <w:num w:numId="21">
    <w:abstractNumId w:val="10"/>
  </w:num>
  <w:num w:numId="22">
    <w:abstractNumId w:val="1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3"/>
    <w:rsid w:val="000009AF"/>
    <w:rsid w:val="000022F6"/>
    <w:rsid w:val="000050EE"/>
    <w:rsid w:val="00005269"/>
    <w:rsid w:val="00010B1C"/>
    <w:rsid w:val="00010C98"/>
    <w:rsid w:val="00013221"/>
    <w:rsid w:val="00014532"/>
    <w:rsid w:val="00016BD7"/>
    <w:rsid w:val="00020197"/>
    <w:rsid w:val="00022884"/>
    <w:rsid w:val="00024070"/>
    <w:rsid w:val="00024CDB"/>
    <w:rsid w:val="00024FE5"/>
    <w:rsid w:val="00025C83"/>
    <w:rsid w:val="00027650"/>
    <w:rsid w:val="000307FC"/>
    <w:rsid w:val="00030A87"/>
    <w:rsid w:val="00031389"/>
    <w:rsid w:val="00031453"/>
    <w:rsid w:val="00032612"/>
    <w:rsid w:val="00034631"/>
    <w:rsid w:val="0003476F"/>
    <w:rsid w:val="00034BF5"/>
    <w:rsid w:val="00035D66"/>
    <w:rsid w:val="000375F7"/>
    <w:rsid w:val="0004163F"/>
    <w:rsid w:val="00041EF1"/>
    <w:rsid w:val="00043ADC"/>
    <w:rsid w:val="0004404B"/>
    <w:rsid w:val="000447B0"/>
    <w:rsid w:val="000447B2"/>
    <w:rsid w:val="000464D0"/>
    <w:rsid w:val="0004677C"/>
    <w:rsid w:val="00047F70"/>
    <w:rsid w:val="00051B3F"/>
    <w:rsid w:val="00052ABD"/>
    <w:rsid w:val="000539AA"/>
    <w:rsid w:val="00055426"/>
    <w:rsid w:val="00055F15"/>
    <w:rsid w:val="000568E6"/>
    <w:rsid w:val="0005780C"/>
    <w:rsid w:val="000579A6"/>
    <w:rsid w:val="000602CB"/>
    <w:rsid w:val="00060B83"/>
    <w:rsid w:val="0006238E"/>
    <w:rsid w:val="00062D9D"/>
    <w:rsid w:val="00063310"/>
    <w:rsid w:val="000633B1"/>
    <w:rsid w:val="00063E7D"/>
    <w:rsid w:val="0006403F"/>
    <w:rsid w:val="000653F2"/>
    <w:rsid w:val="00067008"/>
    <w:rsid w:val="000670DB"/>
    <w:rsid w:val="0006720A"/>
    <w:rsid w:val="00067CB5"/>
    <w:rsid w:val="00070EB1"/>
    <w:rsid w:val="000733D4"/>
    <w:rsid w:val="00073EF1"/>
    <w:rsid w:val="000770E4"/>
    <w:rsid w:val="000808F9"/>
    <w:rsid w:val="000809A2"/>
    <w:rsid w:val="00080E91"/>
    <w:rsid w:val="000822CD"/>
    <w:rsid w:val="0008299C"/>
    <w:rsid w:val="00083766"/>
    <w:rsid w:val="00084F79"/>
    <w:rsid w:val="00084FEE"/>
    <w:rsid w:val="00086288"/>
    <w:rsid w:val="000869D6"/>
    <w:rsid w:val="00086E56"/>
    <w:rsid w:val="0009068C"/>
    <w:rsid w:val="00090DFA"/>
    <w:rsid w:val="000911E6"/>
    <w:rsid w:val="00091433"/>
    <w:rsid w:val="0009175D"/>
    <w:rsid w:val="00092165"/>
    <w:rsid w:val="0009266F"/>
    <w:rsid w:val="0009374B"/>
    <w:rsid w:val="00093767"/>
    <w:rsid w:val="00093EB9"/>
    <w:rsid w:val="00094398"/>
    <w:rsid w:val="000955A3"/>
    <w:rsid w:val="00095957"/>
    <w:rsid w:val="0009781E"/>
    <w:rsid w:val="000A0045"/>
    <w:rsid w:val="000A0F46"/>
    <w:rsid w:val="000A2D2F"/>
    <w:rsid w:val="000A422C"/>
    <w:rsid w:val="000A50AE"/>
    <w:rsid w:val="000A5E35"/>
    <w:rsid w:val="000A61F8"/>
    <w:rsid w:val="000A6234"/>
    <w:rsid w:val="000A65E4"/>
    <w:rsid w:val="000A74FC"/>
    <w:rsid w:val="000A775A"/>
    <w:rsid w:val="000A789B"/>
    <w:rsid w:val="000B1284"/>
    <w:rsid w:val="000B204F"/>
    <w:rsid w:val="000B25F9"/>
    <w:rsid w:val="000B2BB2"/>
    <w:rsid w:val="000B34FC"/>
    <w:rsid w:val="000B4DED"/>
    <w:rsid w:val="000B608A"/>
    <w:rsid w:val="000C1460"/>
    <w:rsid w:val="000C20F7"/>
    <w:rsid w:val="000C250F"/>
    <w:rsid w:val="000C3E39"/>
    <w:rsid w:val="000C430A"/>
    <w:rsid w:val="000C62A4"/>
    <w:rsid w:val="000C63A0"/>
    <w:rsid w:val="000C67C4"/>
    <w:rsid w:val="000C688C"/>
    <w:rsid w:val="000C6B90"/>
    <w:rsid w:val="000C7069"/>
    <w:rsid w:val="000C7B13"/>
    <w:rsid w:val="000D1CC0"/>
    <w:rsid w:val="000D2088"/>
    <w:rsid w:val="000D243E"/>
    <w:rsid w:val="000D3948"/>
    <w:rsid w:val="000D3EBE"/>
    <w:rsid w:val="000D3FDA"/>
    <w:rsid w:val="000D61EF"/>
    <w:rsid w:val="000D749C"/>
    <w:rsid w:val="000E3168"/>
    <w:rsid w:val="000E34D2"/>
    <w:rsid w:val="000E5377"/>
    <w:rsid w:val="000E6909"/>
    <w:rsid w:val="000F0532"/>
    <w:rsid w:val="000F16BF"/>
    <w:rsid w:val="000F1AFE"/>
    <w:rsid w:val="000F1DDE"/>
    <w:rsid w:val="000F2B72"/>
    <w:rsid w:val="000F31FB"/>
    <w:rsid w:val="000F4671"/>
    <w:rsid w:val="000F5F19"/>
    <w:rsid w:val="000F6788"/>
    <w:rsid w:val="000F6B98"/>
    <w:rsid w:val="000F71CD"/>
    <w:rsid w:val="000F7FC2"/>
    <w:rsid w:val="00100F10"/>
    <w:rsid w:val="001012F6"/>
    <w:rsid w:val="001013AF"/>
    <w:rsid w:val="0010361A"/>
    <w:rsid w:val="0010487E"/>
    <w:rsid w:val="00105C1A"/>
    <w:rsid w:val="00106D53"/>
    <w:rsid w:val="00107C5A"/>
    <w:rsid w:val="00110236"/>
    <w:rsid w:val="001104AA"/>
    <w:rsid w:val="00111106"/>
    <w:rsid w:val="0011211B"/>
    <w:rsid w:val="00112807"/>
    <w:rsid w:val="00112EFD"/>
    <w:rsid w:val="0011384A"/>
    <w:rsid w:val="001138F8"/>
    <w:rsid w:val="00113D12"/>
    <w:rsid w:val="00114607"/>
    <w:rsid w:val="00115643"/>
    <w:rsid w:val="00115C9B"/>
    <w:rsid w:val="00116A76"/>
    <w:rsid w:val="00117355"/>
    <w:rsid w:val="001179A1"/>
    <w:rsid w:val="001202D0"/>
    <w:rsid w:val="0012193E"/>
    <w:rsid w:val="00121AA9"/>
    <w:rsid w:val="00122648"/>
    <w:rsid w:val="001226DA"/>
    <w:rsid w:val="001233E6"/>
    <w:rsid w:val="0012575C"/>
    <w:rsid w:val="001257D4"/>
    <w:rsid w:val="00125875"/>
    <w:rsid w:val="00125CA8"/>
    <w:rsid w:val="00131E6E"/>
    <w:rsid w:val="001333B7"/>
    <w:rsid w:val="0013359B"/>
    <w:rsid w:val="00133A0C"/>
    <w:rsid w:val="00134FDC"/>
    <w:rsid w:val="001363BA"/>
    <w:rsid w:val="00136C6C"/>
    <w:rsid w:val="001405A0"/>
    <w:rsid w:val="001406AC"/>
    <w:rsid w:val="00141DF0"/>
    <w:rsid w:val="00142B4E"/>
    <w:rsid w:val="00143D56"/>
    <w:rsid w:val="00144EB2"/>
    <w:rsid w:val="0014640A"/>
    <w:rsid w:val="0014700E"/>
    <w:rsid w:val="0015156E"/>
    <w:rsid w:val="00151C46"/>
    <w:rsid w:val="001525FF"/>
    <w:rsid w:val="001532BD"/>
    <w:rsid w:val="00154527"/>
    <w:rsid w:val="00154DF3"/>
    <w:rsid w:val="0015527A"/>
    <w:rsid w:val="00155B8B"/>
    <w:rsid w:val="00155E55"/>
    <w:rsid w:val="00156712"/>
    <w:rsid w:val="00157EE7"/>
    <w:rsid w:val="00162070"/>
    <w:rsid w:val="00164403"/>
    <w:rsid w:val="00165140"/>
    <w:rsid w:val="00166CB4"/>
    <w:rsid w:val="00166E29"/>
    <w:rsid w:val="00167C2A"/>
    <w:rsid w:val="00170AE2"/>
    <w:rsid w:val="001713BC"/>
    <w:rsid w:val="00172390"/>
    <w:rsid w:val="00172C10"/>
    <w:rsid w:val="00174372"/>
    <w:rsid w:val="00177432"/>
    <w:rsid w:val="00180E1C"/>
    <w:rsid w:val="00182328"/>
    <w:rsid w:val="001833AC"/>
    <w:rsid w:val="00183BFD"/>
    <w:rsid w:val="00183C31"/>
    <w:rsid w:val="001849BC"/>
    <w:rsid w:val="00191A5A"/>
    <w:rsid w:val="001925D1"/>
    <w:rsid w:val="001938E2"/>
    <w:rsid w:val="00193C13"/>
    <w:rsid w:val="001943D6"/>
    <w:rsid w:val="0019602E"/>
    <w:rsid w:val="001962AF"/>
    <w:rsid w:val="0019637A"/>
    <w:rsid w:val="001A0E71"/>
    <w:rsid w:val="001A105C"/>
    <w:rsid w:val="001A1D67"/>
    <w:rsid w:val="001A224F"/>
    <w:rsid w:val="001A30CB"/>
    <w:rsid w:val="001A37FB"/>
    <w:rsid w:val="001A3F30"/>
    <w:rsid w:val="001A4DD2"/>
    <w:rsid w:val="001A6E2F"/>
    <w:rsid w:val="001A6FB1"/>
    <w:rsid w:val="001A7FFE"/>
    <w:rsid w:val="001B0562"/>
    <w:rsid w:val="001B0BEE"/>
    <w:rsid w:val="001B10EF"/>
    <w:rsid w:val="001B2011"/>
    <w:rsid w:val="001B2AC8"/>
    <w:rsid w:val="001B2DEC"/>
    <w:rsid w:val="001B3FAB"/>
    <w:rsid w:val="001B4365"/>
    <w:rsid w:val="001B4484"/>
    <w:rsid w:val="001B4ABF"/>
    <w:rsid w:val="001B4AE9"/>
    <w:rsid w:val="001B7001"/>
    <w:rsid w:val="001B7B78"/>
    <w:rsid w:val="001C04DD"/>
    <w:rsid w:val="001C14D5"/>
    <w:rsid w:val="001C4042"/>
    <w:rsid w:val="001C5B4A"/>
    <w:rsid w:val="001C7873"/>
    <w:rsid w:val="001D083C"/>
    <w:rsid w:val="001D26C7"/>
    <w:rsid w:val="001D32A4"/>
    <w:rsid w:val="001D4353"/>
    <w:rsid w:val="001D43D1"/>
    <w:rsid w:val="001D5ACD"/>
    <w:rsid w:val="001D663B"/>
    <w:rsid w:val="001D6AF9"/>
    <w:rsid w:val="001E0E31"/>
    <w:rsid w:val="001E17D0"/>
    <w:rsid w:val="001E1B78"/>
    <w:rsid w:val="001E1E3B"/>
    <w:rsid w:val="001E2F98"/>
    <w:rsid w:val="001E6EEF"/>
    <w:rsid w:val="001E791B"/>
    <w:rsid w:val="001F12CD"/>
    <w:rsid w:val="001F26E6"/>
    <w:rsid w:val="001F4AE0"/>
    <w:rsid w:val="001F5AF8"/>
    <w:rsid w:val="001F7F44"/>
    <w:rsid w:val="002016A3"/>
    <w:rsid w:val="00202890"/>
    <w:rsid w:val="00202BE1"/>
    <w:rsid w:val="00205291"/>
    <w:rsid w:val="00205652"/>
    <w:rsid w:val="002059C2"/>
    <w:rsid w:val="0021038D"/>
    <w:rsid w:val="00211DE3"/>
    <w:rsid w:val="00212386"/>
    <w:rsid w:val="00214306"/>
    <w:rsid w:val="002144E1"/>
    <w:rsid w:val="00214AA6"/>
    <w:rsid w:val="00215940"/>
    <w:rsid w:val="0021652F"/>
    <w:rsid w:val="0021655A"/>
    <w:rsid w:val="002166DC"/>
    <w:rsid w:val="002178C6"/>
    <w:rsid w:val="00217C60"/>
    <w:rsid w:val="002206E2"/>
    <w:rsid w:val="00220A9B"/>
    <w:rsid w:val="00221C6B"/>
    <w:rsid w:val="00222242"/>
    <w:rsid w:val="002226C1"/>
    <w:rsid w:val="00222A22"/>
    <w:rsid w:val="002236B9"/>
    <w:rsid w:val="00223CDB"/>
    <w:rsid w:val="00223E1F"/>
    <w:rsid w:val="00224232"/>
    <w:rsid w:val="002247C9"/>
    <w:rsid w:val="002272F7"/>
    <w:rsid w:val="00231611"/>
    <w:rsid w:val="00231FA4"/>
    <w:rsid w:val="00232E48"/>
    <w:rsid w:val="00234BC4"/>
    <w:rsid w:val="00235227"/>
    <w:rsid w:val="00235401"/>
    <w:rsid w:val="00236586"/>
    <w:rsid w:val="002373F9"/>
    <w:rsid w:val="00240194"/>
    <w:rsid w:val="00240886"/>
    <w:rsid w:val="00241211"/>
    <w:rsid w:val="00241FAB"/>
    <w:rsid w:val="002433F2"/>
    <w:rsid w:val="002454A1"/>
    <w:rsid w:val="00245532"/>
    <w:rsid w:val="002458B1"/>
    <w:rsid w:val="002461DB"/>
    <w:rsid w:val="00247544"/>
    <w:rsid w:val="00250CCF"/>
    <w:rsid w:val="00251D58"/>
    <w:rsid w:val="00251DCB"/>
    <w:rsid w:val="00253BE5"/>
    <w:rsid w:val="0025513A"/>
    <w:rsid w:val="002557E6"/>
    <w:rsid w:val="0025622B"/>
    <w:rsid w:val="00256A87"/>
    <w:rsid w:val="0025739F"/>
    <w:rsid w:val="00257A67"/>
    <w:rsid w:val="00260F60"/>
    <w:rsid w:val="00261108"/>
    <w:rsid w:val="00261DE7"/>
    <w:rsid w:val="00262A33"/>
    <w:rsid w:val="00262ADA"/>
    <w:rsid w:val="002648BE"/>
    <w:rsid w:val="00264C7D"/>
    <w:rsid w:val="002666B6"/>
    <w:rsid w:val="00267518"/>
    <w:rsid w:val="0026771E"/>
    <w:rsid w:val="00270EA7"/>
    <w:rsid w:val="00271ABC"/>
    <w:rsid w:val="002754F9"/>
    <w:rsid w:val="002763B0"/>
    <w:rsid w:val="00276EE8"/>
    <w:rsid w:val="0028003F"/>
    <w:rsid w:val="00282F76"/>
    <w:rsid w:val="00282F89"/>
    <w:rsid w:val="002830F8"/>
    <w:rsid w:val="00284D23"/>
    <w:rsid w:val="00284F26"/>
    <w:rsid w:val="00285126"/>
    <w:rsid w:val="0029174A"/>
    <w:rsid w:val="0029250C"/>
    <w:rsid w:val="00293731"/>
    <w:rsid w:val="00293E8C"/>
    <w:rsid w:val="00293FDC"/>
    <w:rsid w:val="002942C3"/>
    <w:rsid w:val="00296789"/>
    <w:rsid w:val="00297A52"/>
    <w:rsid w:val="00297BA4"/>
    <w:rsid w:val="002A1068"/>
    <w:rsid w:val="002A26A2"/>
    <w:rsid w:val="002A3FAC"/>
    <w:rsid w:val="002A3FCB"/>
    <w:rsid w:val="002A42D2"/>
    <w:rsid w:val="002A4AB4"/>
    <w:rsid w:val="002A5F8E"/>
    <w:rsid w:val="002B069F"/>
    <w:rsid w:val="002B0910"/>
    <w:rsid w:val="002B10F1"/>
    <w:rsid w:val="002B14CE"/>
    <w:rsid w:val="002B2EB2"/>
    <w:rsid w:val="002B3CAB"/>
    <w:rsid w:val="002B42A8"/>
    <w:rsid w:val="002B44FD"/>
    <w:rsid w:val="002B5B10"/>
    <w:rsid w:val="002B6800"/>
    <w:rsid w:val="002B6E6B"/>
    <w:rsid w:val="002B7FA9"/>
    <w:rsid w:val="002C0FC6"/>
    <w:rsid w:val="002C2DF2"/>
    <w:rsid w:val="002C424C"/>
    <w:rsid w:val="002C4A95"/>
    <w:rsid w:val="002D0A61"/>
    <w:rsid w:val="002D10A8"/>
    <w:rsid w:val="002D2629"/>
    <w:rsid w:val="002D3851"/>
    <w:rsid w:val="002D49EE"/>
    <w:rsid w:val="002D4F40"/>
    <w:rsid w:val="002D5CF2"/>
    <w:rsid w:val="002D6F18"/>
    <w:rsid w:val="002E00DA"/>
    <w:rsid w:val="002E04B4"/>
    <w:rsid w:val="002E1050"/>
    <w:rsid w:val="002E12AA"/>
    <w:rsid w:val="002E33B2"/>
    <w:rsid w:val="002E3588"/>
    <w:rsid w:val="002E36B6"/>
    <w:rsid w:val="002E4A24"/>
    <w:rsid w:val="002E5AB2"/>
    <w:rsid w:val="002E5C0F"/>
    <w:rsid w:val="002E7500"/>
    <w:rsid w:val="002F0C79"/>
    <w:rsid w:val="002F10A1"/>
    <w:rsid w:val="002F11C3"/>
    <w:rsid w:val="002F15E1"/>
    <w:rsid w:val="002F1F4E"/>
    <w:rsid w:val="002F225B"/>
    <w:rsid w:val="002F2275"/>
    <w:rsid w:val="002F35A0"/>
    <w:rsid w:val="002F36B3"/>
    <w:rsid w:val="002F4C3B"/>
    <w:rsid w:val="002F59F4"/>
    <w:rsid w:val="002F620D"/>
    <w:rsid w:val="002F66EA"/>
    <w:rsid w:val="002F6740"/>
    <w:rsid w:val="0030060D"/>
    <w:rsid w:val="00300F9C"/>
    <w:rsid w:val="00301040"/>
    <w:rsid w:val="00301299"/>
    <w:rsid w:val="00303CE3"/>
    <w:rsid w:val="00304814"/>
    <w:rsid w:val="0030511C"/>
    <w:rsid w:val="003059C5"/>
    <w:rsid w:val="003103E9"/>
    <w:rsid w:val="003109F5"/>
    <w:rsid w:val="00311A24"/>
    <w:rsid w:val="00312996"/>
    <w:rsid w:val="00313984"/>
    <w:rsid w:val="0031531C"/>
    <w:rsid w:val="00315F46"/>
    <w:rsid w:val="003176B8"/>
    <w:rsid w:val="0032024E"/>
    <w:rsid w:val="003214D8"/>
    <w:rsid w:val="00325C29"/>
    <w:rsid w:val="0032759C"/>
    <w:rsid w:val="00330BB8"/>
    <w:rsid w:val="003313FA"/>
    <w:rsid w:val="00334350"/>
    <w:rsid w:val="00335A1E"/>
    <w:rsid w:val="00335F38"/>
    <w:rsid w:val="00336CC3"/>
    <w:rsid w:val="00336DA1"/>
    <w:rsid w:val="003370DB"/>
    <w:rsid w:val="003371D2"/>
    <w:rsid w:val="00343ADC"/>
    <w:rsid w:val="0034439A"/>
    <w:rsid w:val="0034508B"/>
    <w:rsid w:val="00345533"/>
    <w:rsid w:val="0034636A"/>
    <w:rsid w:val="00350449"/>
    <w:rsid w:val="00350995"/>
    <w:rsid w:val="00350F33"/>
    <w:rsid w:val="003512D0"/>
    <w:rsid w:val="00351852"/>
    <w:rsid w:val="003524BF"/>
    <w:rsid w:val="00352FC7"/>
    <w:rsid w:val="003534BD"/>
    <w:rsid w:val="003535D3"/>
    <w:rsid w:val="003555CE"/>
    <w:rsid w:val="0036056F"/>
    <w:rsid w:val="0036174A"/>
    <w:rsid w:val="00363380"/>
    <w:rsid w:val="00365BA8"/>
    <w:rsid w:val="0037016E"/>
    <w:rsid w:val="00371026"/>
    <w:rsid w:val="00372244"/>
    <w:rsid w:val="00373944"/>
    <w:rsid w:val="00376593"/>
    <w:rsid w:val="00376B22"/>
    <w:rsid w:val="00376B44"/>
    <w:rsid w:val="0038203D"/>
    <w:rsid w:val="00382764"/>
    <w:rsid w:val="00382C36"/>
    <w:rsid w:val="00383DBF"/>
    <w:rsid w:val="003840F4"/>
    <w:rsid w:val="003844B5"/>
    <w:rsid w:val="00384753"/>
    <w:rsid w:val="003857FB"/>
    <w:rsid w:val="00387CFE"/>
    <w:rsid w:val="00390093"/>
    <w:rsid w:val="003922E2"/>
    <w:rsid w:val="00395A58"/>
    <w:rsid w:val="003960F7"/>
    <w:rsid w:val="00396157"/>
    <w:rsid w:val="00396947"/>
    <w:rsid w:val="003971F6"/>
    <w:rsid w:val="003A0300"/>
    <w:rsid w:val="003A0C6D"/>
    <w:rsid w:val="003A1256"/>
    <w:rsid w:val="003A1CD6"/>
    <w:rsid w:val="003A21B9"/>
    <w:rsid w:val="003A415E"/>
    <w:rsid w:val="003A681C"/>
    <w:rsid w:val="003B194C"/>
    <w:rsid w:val="003B1A96"/>
    <w:rsid w:val="003B1FD2"/>
    <w:rsid w:val="003B2800"/>
    <w:rsid w:val="003B352B"/>
    <w:rsid w:val="003B462B"/>
    <w:rsid w:val="003B7650"/>
    <w:rsid w:val="003C0032"/>
    <w:rsid w:val="003C1B63"/>
    <w:rsid w:val="003C20DB"/>
    <w:rsid w:val="003C21A5"/>
    <w:rsid w:val="003C4544"/>
    <w:rsid w:val="003C48A6"/>
    <w:rsid w:val="003C5027"/>
    <w:rsid w:val="003C5D8C"/>
    <w:rsid w:val="003C7630"/>
    <w:rsid w:val="003C7966"/>
    <w:rsid w:val="003D0951"/>
    <w:rsid w:val="003D14F8"/>
    <w:rsid w:val="003D1BB7"/>
    <w:rsid w:val="003D5389"/>
    <w:rsid w:val="003D5AB1"/>
    <w:rsid w:val="003D5D1C"/>
    <w:rsid w:val="003D5EFA"/>
    <w:rsid w:val="003D61FE"/>
    <w:rsid w:val="003D69AB"/>
    <w:rsid w:val="003E0B0C"/>
    <w:rsid w:val="003E17E7"/>
    <w:rsid w:val="003E2053"/>
    <w:rsid w:val="003E3990"/>
    <w:rsid w:val="003E4875"/>
    <w:rsid w:val="003E4B27"/>
    <w:rsid w:val="003E4CE8"/>
    <w:rsid w:val="003E5B4B"/>
    <w:rsid w:val="003E728D"/>
    <w:rsid w:val="003E7439"/>
    <w:rsid w:val="003F10F5"/>
    <w:rsid w:val="003F1393"/>
    <w:rsid w:val="003F1499"/>
    <w:rsid w:val="003F27AB"/>
    <w:rsid w:val="003F3624"/>
    <w:rsid w:val="003F363B"/>
    <w:rsid w:val="003F4F07"/>
    <w:rsid w:val="003F5925"/>
    <w:rsid w:val="003F5D10"/>
    <w:rsid w:val="003F6DAE"/>
    <w:rsid w:val="00400DF6"/>
    <w:rsid w:val="00401441"/>
    <w:rsid w:val="00402266"/>
    <w:rsid w:val="004022BF"/>
    <w:rsid w:val="00405E1C"/>
    <w:rsid w:val="004064D4"/>
    <w:rsid w:val="00406C38"/>
    <w:rsid w:val="00407689"/>
    <w:rsid w:val="00407E40"/>
    <w:rsid w:val="004119C1"/>
    <w:rsid w:val="00412AE5"/>
    <w:rsid w:val="00413F92"/>
    <w:rsid w:val="004140BC"/>
    <w:rsid w:val="00415F16"/>
    <w:rsid w:val="004166BB"/>
    <w:rsid w:val="00420509"/>
    <w:rsid w:val="00421936"/>
    <w:rsid w:val="004225B0"/>
    <w:rsid w:val="004243D9"/>
    <w:rsid w:val="0042621A"/>
    <w:rsid w:val="004301F6"/>
    <w:rsid w:val="00432871"/>
    <w:rsid w:val="00433B7A"/>
    <w:rsid w:val="0043431B"/>
    <w:rsid w:val="00434F01"/>
    <w:rsid w:val="00436A61"/>
    <w:rsid w:val="00436A81"/>
    <w:rsid w:val="004405A0"/>
    <w:rsid w:val="00441D09"/>
    <w:rsid w:val="00441EEC"/>
    <w:rsid w:val="00442A41"/>
    <w:rsid w:val="00442C8B"/>
    <w:rsid w:val="00442DA5"/>
    <w:rsid w:val="00445A09"/>
    <w:rsid w:val="0044601A"/>
    <w:rsid w:val="004464CC"/>
    <w:rsid w:val="00451B0D"/>
    <w:rsid w:val="0045261C"/>
    <w:rsid w:val="004564B0"/>
    <w:rsid w:val="0045699B"/>
    <w:rsid w:val="00460040"/>
    <w:rsid w:val="00460E35"/>
    <w:rsid w:val="004621C6"/>
    <w:rsid w:val="00463E1B"/>
    <w:rsid w:val="00464256"/>
    <w:rsid w:val="004646CE"/>
    <w:rsid w:val="004652DA"/>
    <w:rsid w:val="00465A3A"/>
    <w:rsid w:val="004660AA"/>
    <w:rsid w:val="00466D2A"/>
    <w:rsid w:val="00467444"/>
    <w:rsid w:val="00467DC1"/>
    <w:rsid w:val="00470605"/>
    <w:rsid w:val="00470750"/>
    <w:rsid w:val="00472B3F"/>
    <w:rsid w:val="004762BA"/>
    <w:rsid w:val="004772A9"/>
    <w:rsid w:val="004804D1"/>
    <w:rsid w:val="0048259E"/>
    <w:rsid w:val="004825E3"/>
    <w:rsid w:val="00483772"/>
    <w:rsid w:val="004839DB"/>
    <w:rsid w:val="00483A8E"/>
    <w:rsid w:val="00484499"/>
    <w:rsid w:val="00485CEC"/>
    <w:rsid w:val="00486163"/>
    <w:rsid w:val="0048642E"/>
    <w:rsid w:val="00490FB5"/>
    <w:rsid w:val="00491ECD"/>
    <w:rsid w:val="004920E7"/>
    <w:rsid w:val="004926EC"/>
    <w:rsid w:val="00493251"/>
    <w:rsid w:val="00494939"/>
    <w:rsid w:val="00494F8C"/>
    <w:rsid w:val="004A0839"/>
    <w:rsid w:val="004A19C1"/>
    <w:rsid w:val="004A1F49"/>
    <w:rsid w:val="004A2247"/>
    <w:rsid w:val="004A32D0"/>
    <w:rsid w:val="004A3373"/>
    <w:rsid w:val="004A403D"/>
    <w:rsid w:val="004A529C"/>
    <w:rsid w:val="004A5B74"/>
    <w:rsid w:val="004A6BB8"/>
    <w:rsid w:val="004A7ED6"/>
    <w:rsid w:val="004B0CE6"/>
    <w:rsid w:val="004B0CFB"/>
    <w:rsid w:val="004B2C42"/>
    <w:rsid w:val="004B38C5"/>
    <w:rsid w:val="004B4179"/>
    <w:rsid w:val="004B50B6"/>
    <w:rsid w:val="004B6CFE"/>
    <w:rsid w:val="004B7358"/>
    <w:rsid w:val="004C0CFC"/>
    <w:rsid w:val="004C1ED8"/>
    <w:rsid w:val="004C26DB"/>
    <w:rsid w:val="004C28F7"/>
    <w:rsid w:val="004C2E6E"/>
    <w:rsid w:val="004C3836"/>
    <w:rsid w:val="004C664B"/>
    <w:rsid w:val="004C6981"/>
    <w:rsid w:val="004C7522"/>
    <w:rsid w:val="004C7610"/>
    <w:rsid w:val="004C7856"/>
    <w:rsid w:val="004C78B7"/>
    <w:rsid w:val="004D147C"/>
    <w:rsid w:val="004D42B9"/>
    <w:rsid w:val="004D474A"/>
    <w:rsid w:val="004D4CCC"/>
    <w:rsid w:val="004D5B88"/>
    <w:rsid w:val="004E15A2"/>
    <w:rsid w:val="004E225F"/>
    <w:rsid w:val="004E6E72"/>
    <w:rsid w:val="004E76BD"/>
    <w:rsid w:val="004E7BAF"/>
    <w:rsid w:val="004E7BE3"/>
    <w:rsid w:val="004F0465"/>
    <w:rsid w:val="004F0BF9"/>
    <w:rsid w:val="004F2388"/>
    <w:rsid w:val="004F417B"/>
    <w:rsid w:val="004F4336"/>
    <w:rsid w:val="004F4895"/>
    <w:rsid w:val="004F4F73"/>
    <w:rsid w:val="004F56F7"/>
    <w:rsid w:val="004F6115"/>
    <w:rsid w:val="005010ED"/>
    <w:rsid w:val="00501E0B"/>
    <w:rsid w:val="005045AA"/>
    <w:rsid w:val="005049DB"/>
    <w:rsid w:val="00504DB1"/>
    <w:rsid w:val="0050527E"/>
    <w:rsid w:val="005074B6"/>
    <w:rsid w:val="00512CE2"/>
    <w:rsid w:val="00512D34"/>
    <w:rsid w:val="00514348"/>
    <w:rsid w:val="00514C8A"/>
    <w:rsid w:val="005153CF"/>
    <w:rsid w:val="005166F3"/>
    <w:rsid w:val="005167A6"/>
    <w:rsid w:val="00517135"/>
    <w:rsid w:val="00517AC7"/>
    <w:rsid w:val="00521BE4"/>
    <w:rsid w:val="005221DC"/>
    <w:rsid w:val="00524613"/>
    <w:rsid w:val="0052491D"/>
    <w:rsid w:val="0052710A"/>
    <w:rsid w:val="005312BC"/>
    <w:rsid w:val="00532A44"/>
    <w:rsid w:val="00534A6C"/>
    <w:rsid w:val="00536439"/>
    <w:rsid w:val="005372D8"/>
    <w:rsid w:val="005375BD"/>
    <w:rsid w:val="00540C1B"/>
    <w:rsid w:val="00542E4A"/>
    <w:rsid w:val="005431D3"/>
    <w:rsid w:val="00543E7D"/>
    <w:rsid w:val="00544F9A"/>
    <w:rsid w:val="00546604"/>
    <w:rsid w:val="00547A05"/>
    <w:rsid w:val="00551401"/>
    <w:rsid w:val="005527EB"/>
    <w:rsid w:val="005539FC"/>
    <w:rsid w:val="005541F1"/>
    <w:rsid w:val="00555019"/>
    <w:rsid w:val="00555506"/>
    <w:rsid w:val="0055614B"/>
    <w:rsid w:val="00556F77"/>
    <w:rsid w:val="00557DCB"/>
    <w:rsid w:val="00560A92"/>
    <w:rsid w:val="00561B7F"/>
    <w:rsid w:val="005621D6"/>
    <w:rsid w:val="00562398"/>
    <w:rsid w:val="00564C90"/>
    <w:rsid w:val="00565035"/>
    <w:rsid w:val="0056578C"/>
    <w:rsid w:val="00565A2F"/>
    <w:rsid w:val="0056606D"/>
    <w:rsid w:val="00570E7C"/>
    <w:rsid w:val="00572021"/>
    <w:rsid w:val="005723D9"/>
    <w:rsid w:val="00574C8E"/>
    <w:rsid w:val="00576206"/>
    <w:rsid w:val="00576F08"/>
    <w:rsid w:val="005772B1"/>
    <w:rsid w:val="0057741C"/>
    <w:rsid w:val="005804E9"/>
    <w:rsid w:val="00581D93"/>
    <w:rsid w:val="00581E47"/>
    <w:rsid w:val="00582278"/>
    <w:rsid w:val="00583FCA"/>
    <w:rsid w:val="00584670"/>
    <w:rsid w:val="005864EB"/>
    <w:rsid w:val="00587987"/>
    <w:rsid w:val="005940BE"/>
    <w:rsid w:val="00596990"/>
    <w:rsid w:val="00597528"/>
    <w:rsid w:val="00597690"/>
    <w:rsid w:val="005A095E"/>
    <w:rsid w:val="005A0BDB"/>
    <w:rsid w:val="005A31FC"/>
    <w:rsid w:val="005A34CF"/>
    <w:rsid w:val="005A3F57"/>
    <w:rsid w:val="005A403B"/>
    <w:rsid w:val="005A4142"/>
    <w:rsid w:val="005A428F"/>
    <w:rsid w:val="005A557D"/>
    <w:rsid w:val="005B1255"/>
    <w:rsid w:val="005B1BA1"/>
    <w:rsid w:val="005B5260"/>
    <w:rsid w:val="005B544B"/>
    <w:rsid w:val="005B54D7"/>
    <w:rsid w:val="005B572C"/>
    <w:rsid w:val="005B70E7"/>
    <w:rsid w:val="005B7732"/>
    <w:rsid w:val="005C151A"/>
    <w:rsid w:val="005C2205"/>
    <w:rsid w:val="005C22E0"/>
    <w:rsid w:val="005C3306"/>
    <w:rsid w:val="005C4494"/>
    <w:rsid w:val="005C4D33"/>
    <w:rsid w:val="005C6D01"/>
    <w:rsid w:val="005C6E48"/>
    <w:rsid w:val="005C6EAF"/>
    <w:rsid w:val="005C7810"/>
    <w:rsid w:val="005D1A9E"/>
    <w:rsid w:val="005D51E9"/>
    <w:rsid w:val="005D5449"/>
    <w:rsid w:val="005D61EF"/>
    <w:rsid w:val="005D67C6"/>
    <w:rsid w:val="005D6972"/>
    <w:rsid w:val="005D6C04"/>
    <w:rsid w:val="005D6E78"/>
    <w:rsid w:val="005E24CC"/>
    <w:rsid w:val="005E316C"/>
    <w:rsid w:val="005E4692"/>
    <w:rsid w:val="005E6938"/>
    <w:rsid w:val="005F022D"/>
    <w:rsid w:val="005F1087"/>
    <w:rsid w:val="005F1481"/>
    <w:rsid w:val="005F1791"/>
    <w:rsid w:val="005F1E5C"/>
    <w:rsid w:val="005F1F83"/>
    <w:rsid w:val="005F2EB6"/>
    <w:rsid w:val="005F36DD"/>
    <w:rsid w:val="005F390B"/>
    <w:rsid w:val="005F4FD9"/>
    <w:rsid w:val="005F5138"/>
    <w:rsid w:val="005F57B3"/>
    <w:rsid w:val="005F6AA2"/>
    <w:rsid w:val="005F7A07"/>
    <w:rsid w:val="00600134"/>
    <w:rsid w:val="00600A9B"/>
    <w:rsid w:val="00601939"/>
    <w:rsid w:val="00603CC9"/>
    <w:rsid w:val="00604292"/>
    <w:rsid w:val="00604779"/>
    <w:rsid w:val="00604869"/>
    <w:rsid w:val="00604D81"/>
    <w:rsid w:val="00606119"/>
    <w:rsid w:val="006063CB"/>
    <w:rsid w:val="0060670F"/>
    <w:rsid w:val="00607115"/>
    <w:rsid w:val="006074C7"/>
    <w:rsid w:val="006120DE"/>
    <w:rsid w:val="00612DFC"/>
    <w:rsid w:val="006142A2"/>
    <w:rsid w:val="00614920"/>
    <w:rsid w:val="00616A37"/>
    <w:rsid w:val="00617819"/>
    <w:rsid w:val="00620578"/>
    <w:rsid w:val="006224C1"/>
    <w:rsid w:val="006260FA"/>
    <w:rsid w:val="00626197"/>
    <w:rsid w:val="00627456"/>
    <w:rsid w:val="00631FDE"/>
    <w:rsid w:val="00634562"/>
    <w:rsid w:val="00634A5A"/>
    <w:rsid w:val="00635369"/>
    <w:rsid w:val="006359A9"/>
    <w:rsid w:val="0063609E"/>
    <w:rsid w:val="00637525"/>
    <w:rsid w:val="006376AF"/>
    <w:rsid w:val="00640066"/>
    <w:rsid w:val="00640386"/>
    <w:rsid w:val="00640450"/>
    <w:rsid w:val="00640771"/>
    <w:rsid w:val="006407A3"/>
    <w:rsid w:val="006417CD"/>
    <w:rsid w:val="00641FB6"/>
    <w:rsid w:val="006420B5"/>
    <w:rsid w:val="006423C0"/>
    <w:rsid w:val="00642A83"/>
    <w:rsid w:val="00643B14"/>
    <w:rsid w:val="006460C3"/>
    <w:rsid w:val="00647CAC"/>
    <w:rsid w:val="006507DA"/>
    <w:rsid w:val="006508BB"/>
    <w:rsid w:val="006525DD"/>
    <w:rsid w:val="0065388E"/>
    <w:rsid w:val="006561EA"/>
    <w:rsid w:val="006604B5"/>
    <w:rsid w:val="00663117"/>
    <w:rsid w:val="006632C7"/>
    <w:rsid w:val="00663D79"/>
    <w:rsid w:val="006646D7"/>
    <w:rsid w:val="00664D7C"/>
    <w:rsid w:val="00665952"/>
    <w:rsid w:val="006678A4"/>
    <w:rsid w:val="00670212"/>
    <w:rsid w:val="006713D1"/>
    <w:rsid w:val="00673FB7"/>
    <w:rsid w:val="00674587"/>
    <w:rsid w:val="00676196"/>
    <w:rsid w:val="006764F6"/>
    <w:rsid w:val="006777B1"/>
    <w:rsid w:val="00677DE0"/>
    <w:rsid w:val="00681198"/>
    <w:rsid w:val="00682584"/>
    <w:rsid w:val="006828FB"/>
    <w:rsid w:val="00683D7E"/>
    <w:rsid w:val="0068420E"/>
    <w:rsid w:val="006856E5"/>
    <w:rsid w:val="006857A6"/>
    <w:rsid w:val="006864A0"/>
    <w:rsid w:val="006900BF"/>
    <w:rsid w:val="00690459"/>
    <w:rsid w:val="006907A5"/>
    <w:rsid w:val="00690BD3"/>
    <w:rsid w:val="00690DFF"/>
    <w:rsid w:val="0069142D"/>
    <w:rsid w:val="00691A40"/>
    <w:rsid w:val="006922F5"/>
    <w:rsid w:val="00692656"/>
    <w:rsid w:val="00692B6C"/>
    <w:rsid w:val="00694CF1"/>
    <w:rsid w:val="0069524B"/>
    <w:rsid w:val="00695695"/>
    <w:rsid w:val="00695D3D"/>
    <w:rsid w:val="006960E7"/>
    <w:rsid w:val="00696A28"/>
    <w:rsid w:val="006A08E2"/>
    <w:rsid w:val="006A14F8"/>
    <w:rsid w:val="006A1918"/>
    <w:rsid w:val="006A2C1A"/>
    <w:rsid w:val="006A328D"/>
    <w:rsid w:val="006A3AC9"/>
    <w:rsid w:val="006A571C"/>
    <w:rsid w:val="006A586D"/>
    <w:rsid w:val="006A6977"/>
    <w:rsid w:val="006A7180"/>
    <w:rsid w:val="006B0276"/>
    <w:rsid w:val="006B169A"/>
    <w:rsid w:val="006B23A5"/>
    <w:rsid w:val="006B2472"/>
    <w:rsid w:val="006B3729"/>
    <w:rsid w:val="006B53F8"/>
    <w:rsid w:val="006B63B6"/>
    <w:rsid w:val="006B6953"/>
    <w:rsid w:val="006B6F4B"/>
    <w:rsid w:val="006C0625"/>
    <w:rsid w:val="006C084A"/>
    <w:rsid w:val="006C142B"/>
    <w:rsid w:val="006C3525"/>
    <w:rsid w:val="006C4440"/>
    <w:rsid w:val="006C4D61"/>
    <w:rsid w:val="006C51ED"/>
    <w:rsid w:val="006C59E0"/>
    <w:rsid w:val="006D0188"/>
    <w:rsid w:val="006D0F24"/>
    <w:rsid w:val="006D1278"/>
    <w:rsid w:val="006D1F5E"/>
    <w:rsid w:val="006D28F2"/>
    <w:rsid w:val="006D29F8"/>
    <w:rsid w:val="006D439C"/>
    <w:rsid w:val="006D4437"/>
    <w:rsid w:val="006D4CF9"/>
    <w:rsid w:val="006D5AC7"/>
    <w:rsid w:val="006E020C"/>
    <w:rsid w:val="006E0E9C"/>
    <w:rsid w:val="006E0F70"/>
    <w:rsid w:val="006E3017"/>
    <w:rsid w:val="006E3383"/>
    <w:rsid w:val="006E3E7F"/>
    <w:rsid w:val="006F349D"/>
    <w:rsid w:val="006F4223"/>
    <w:rsid w:val="006F70A1"/>
    <w:rsid w:val="006F7C23"/>
    <w:rsid w:val="00700418"/>
    <w:rsid w:val="00702ADD"/>
    <w:rsid w:val="00702B0D"/>
    <w:rsid w:val="00705235"/>
    <w:rsid w:val="0070606C"/>
    <w:rsid w:val="00707707"/>
    <w:rsid w:val="00707931"/>
    <w:rsid w:val="00707EA9"/>
    <w:rsid w:val="007105E5"/>
    <w:rsid w:val="00710844"/>
    <w:rsid w:val="007110B1"/>
    <w:rsid w:val="00711F9A"/>
    <w:rsid w:val="00713C0E"/>
    <w:rsid w:val="00714354"/>
    <w:rsid w:val="007147AC"/>
    <w:rsid w:val="007156D5"/>
    <w:rsid w:val="00715708"/>
    <w:rsid w:val="00715C44"/>
    <w:rsid w:val="00715E75"/>
    <w:rsid w:val="00716DFD"/>
    <w:rsid w:val="007176F0"/>
    <w:rsid w:val="007178E9"/>
    <w:rsid w:val="00721142"/>
    <w:rsid w:val="007224C6"/>
    <w:rsid w:val="007245C9"/>
    <w:rsid w:val="007258C4"/>
    <w:rsid w:val="00726717"/>
    <w:rsid w:val="007308C5"/>
    <w:rsid w:val="007310E0"/>
    <w:rsid w:val="00731267"/>
    <w:rsid w:val="0073244E"/>
    <w:rsid w:val="00732B65"/>
    <w:rsid w:val="00734EB4"/>
    <w:rsid w:val="007359D9"/>
    <w:rsid w:val="007377A5"/>
    <w:rsid w:val="00737FD4"/>
    <w:rsid w:val="00740370"/>
    <w:rsid w:val="007408EB"/>
    <w:rsid w:val="00740CE5"/>
    <w:rsid w:val="0074385A"/>
    <w:rsid w:val="007448A2"/>
    <w:rsid w:val="00745F14"/>
    <w:rsid w:val="00746A80"/>
    <w:rsid w:val="00746D4D"/>
    <w:rsid w:val="00751017"/>
    <w:rsid w:val="0075116D"/>
    <w:rsid w:val="00751466"/>
    <w:rsid w:val="00751F08"/>
    <w:rsid w:val="00754658"/>
    <w:rsid w:val="0075486A"/>
    <w:rsid w:val="00757CDE"/>
    <w:rsid w:val="00757DE4"/>
    <w:rsid w:val="00762A79"/>
    <w:rsid w:val="00762D75"/>
    <w:rsid w:val="007637C5"/>
    <w:rsid w:val="0076402E"/>
    <w:rsid w:val="00764039"/>
    <w:rsid w:val="007645A0"/>
    <w:rsid w:val="007651A2"/>
    <w:rsid w:val="00767B1D"/>
    <w:rsid w:val="00770464"/>
    <w:rsid w:val="007719E8"/>
    <w:rsid w:val="007725AF"/>
    <w:rsid w:val="007740B0"/>
    <w:rsid w:val="007740BA"/>
    <w:rsid w:val="00774627"/>
    <w:rsid w:val="00774745"/>
    <w:rsid w:val="0077515E"/>
    <w:rsid w:val="007755C5"/>
    <w:rsid w:val="007758A2"/>
    <w:rsid w:val="007763EA"/>
    <w:rsid w:val="0077672C"/>
    <w:rsid w:val="0078035C"/>
    <w:rsid w:val="00781934"/>
    <w:rsid w:val="00783805"/>
    <w:rsid w:val="0078413E"/>
    <w:rsid w:val="00785B2F"/>
    <w:rsid w:val="00790399"/>
    <w:rsid w:val="00790C81"/>
    <w:rsid w:val="007929D8"/>
    <w:rsid w:val="0079497E"/>
    <w:rsid w:val="00794BBF"/>
    <w:rsid w:val="00794F40"/>
    <w:rsid w:val="007968FF"/>
    <w:rsid w:val="00797477"/>
    <w:rsid w:val="0079776F"/>
    <w:rsid w:val="007A0AC9"/>
    <w:rsid w:val="007A0FE5"/>
    <w:rsid w:val="007A41FD"/>
    <w:rsid w:val="007A46C1"/>
    <w:rsid w:val="007A48D4"/>
    <w:rsid w:val="007A5AB7"/>
    <w:rsid w:val="007A5FA8"/>
    <w:rsid w:val="007A7400"/>
    <w:rsid w:val="007A77E4"/>
    <w:rsid w:val="007B1471"/>
    <w:rsid w:val="007B15EB"/>
    <w:rsid w:val="007B1A6B"/>
    <w:rsid w:val="007B1E0F"/>
    <w:rsid w:val="007B28EE"/>
    <w:rsid w:val="007B2BCE"/>
    <w:rsid w:val="007B310C"/>
    <w:rsid w:val="007B3BF7"/>
    <w:rsid w:val="007B54EA"/>
    <w:rsid w:val="007B5B01"/>
    <w:rsid w:val="007B610A"/>
    <w:rsid w:val="007C1938"/>
    <w:rsid w:val="007C2C16"/>
    <w:rsid w:val="007C4FE8"/>
    <w:rsid w:val="007C57AC"/>
    <w:rsid w:val="007C5C13"/>
    <w:rsid w:val="007C5D7E"/>
    <w:rsid w:val="007C5E77"/>
    <w:rsid w:val="007C6A5A"/>
    <w:rsid w:val="007D1395"/>
    <w:rsid w:val="007D2162"/>
    <w:rsid w:val="007D2286"/>
    <w:rsid w:val="007D313A"/>
    <w:rsid w:val="007D3926"/>
    <w:rsid w:val="007D3DEE"/>
    <w:rsid w:val="007D4532"/>
    <w:rsid w:val="007D53E8"/>
    <w:rsid w:val="007D5EF4"/>
    <w:rsid w:val="007D603D"/>
    <w:rsid w:val="007D7AD1"/>
    <w:rsid w:val="007D7FBC"/>
    <w:rsid w:val="007E01F2"/>
    <w:rsid w:val="007E09FB"/>
    <w:rsid w:val="007E1224"/>
    <w:rsid w:val="007E49D4"/>
    <w:rsid w:val="007E521D"/>
    <w:rsid w:val="007E6522"/>
    <w:rsid w:val="007E6C7F"/>
    <w:rsid w:val="007E7080"/>
    <w:rsid w:val="007E7BFF"/>
    <w:rsid w:val="007E7F19"/>
    <w:rsid w:val="007F0789"/>
    <w:rsid w:val="007F1139"/>
    <w:rsid w:val="007F4681"/>
    <w:rsid w:val="007F50C1"/>
    <w:rsid w:val="007F5E99"/>
    <w:rsid w:val="007F6B6C"/>
    <w:rsid w:val="007F737E"/>
    <w:rsid w:val="007F760B"/>
    <w:rsid w:val="008011B6"/>
    <w:rsid w:val="0080174C"/>
    <w:rsid w:val="00803ABE"/>
    <w:rsid w:val="00804F93"/>
    <w:rsid w:val="00805592"/>
    <w:rsid w:val="00805F0E"/>
    <w:rsid w:val="00806855"/>
    <w:rsid w:val="00807C7E"/>
    <w:rsid w:val="008110B5"/>
    <w:rsid w:val="0081129C"/>
    <w:rsid w:val="00811B53"/>
    <w:rsid w:val="00812D38"/>
    <w:rsid w:val="00812D3E"/>
    <w:rsid w:val="00814E58"/>
    <w:rsid w:val="00817623"/>
    <w:rsid w:val="00820361"/>
    <w:rsid w:val="00820C05"/>
    <w:rsid w:val="008232A3"/>
    <w:rsid w:val="008234CF"/>
    <w:rsid w:val="00823693"/>
    <w:rsid w:val="00823CF8"/>
    <w:rsid w:val="00824C83"/>
    <w:rsid w:val="0082572C"/>
    <w:rsid w:val="0082648C"/>
    <w:rsid w:val="00831FB3"/>
    <w:rsid w:val="008322CE"/>
    <w:rsid w:val="0083345D"/>
    <w:rsid w:val="0083358A"/>
    <w:rsid w:val="008337C9"/>
    <w:rsid w:val="00833F3A"/>
    <w:rsid w:val="00834EC6"/>
    <w:rsid w:val="008357EC"/>
    <w:rsid w:val="00837218"/>
    <w:rsid w:val="0084044A"/>
    <w:rsid w:val="00841673"/>
    <w:rsid w:val="00841AD0"/>
    <w:rsid w:val="0084365C"/>
    <w:rsid w:val="00843AEB"/>
    <w:rsid w:val="008441ED"/>
    <w:rsid w:val="00846112"/>
    <w:rsid w:val="008462B6"/>
    <w:rsid w:val="00846459"/>
    <w:rsid w:val="00851942"/>
    <w:rsid w:val="00852D30"/>
    <w:rsid w:val="00853F02"/>
    <w:rsid w:val="008553A7"/>
    <w:rsid w:val="00856479"/>
    <w:rsid w:val="00856DA7"/>
    <w:rsid w:val="00857240"/>
    <w:rsid w:val="008578E8"/>
    <w:rsid w:val="00860520"/>
    <w:rsid w:val="00863632"/>
    <w:rsid w:val="00863D45"/>
    <w:rsid w:val="00863F86"/>
    <w:rsid w:val="00864981"/>
    <w:rsid w:val="0087512D"/>
    <w:rsid w:val="00875956"/>
    <w:rsid w:val="008762A5"/>
    <w:rsid w:val="008769B4"/>
    <w:rsid w:val="008776B5"/>
    <w:rsid w:val="00880490"/>
    <w:rsid w:val="0088118A"/>
    <w:rsid w:val="00881480"/>
    <w:rsid w:val="0088206A"/>
    <w:rsid w:val="00886DB3"/>
    <w:rsid w:val="00886F9F"/>
    <w:rsid w:val="008903AF"/>
    <w:rsid w:val="008908C0"/>
    <w:rsid w:val="008910A3"/>
    <w:rsid w:val="00891DE5"/>
    <w:rsid w:val="00893FE2"/>
    <w:rsid w:val="0089590E"/>
    <w:rsid w:val="00895A21"/>
    <w:rsid w:val="008960E4"/>
    <w:rsid w:val="00896375"/>
    <w:rsid w:val="00897835"/>
    <w:rsid w:val="008A0EFF"/>
    <w:rsid w:val="008A1D4E"/>
    <w:rsid w:val="008A1F3D"/>
    <w:rsid w:val="008A578F"/>
    <w:rsid w:val="008B0194"/>
    <w:rsid w:val="008B03CE"/>
    <w:rsid w:val="008B0EA4"/>
    <w:rsid w:val="008B1008"/>
    <w:rsid w:val="008B122E"/>
    <w:rsid w:val="008B23D1"/>
    <w:rsid w:val="008B2BC7"/>
    <w:rsid w:val="008B441F"/>
    <w:rsid w:val="008B4B12"/>
    <w:rsid w:val="008B5BFB"/>
    <w:rsid w:val="008C15D6"/>
    <w:rsid w:val="008C1B77"/>
    <w:rsid w:val="008C22FF"/>
    <w:rsid w:val="008C2D86"/>
    <w:rsid w:val="008C31A9"/>
    <w:rsid w:val="008C5495"/>
    <w:rsid w:val="008C54F9"/>
    <w:rsid w:val="008D07DA"/>
    <w:rsid w:val="008D23FB"/>
    <w:rsid w:val="008D2721"/>
    <w:rsid w:val="008D44D9"/>
    <w:rsid w:val="008D480B"/>
    <w:rsid w:val="008D4D9C"/>
    <w:rsid w:val="008D55CF"/>
    <w:rsid w:val="008D59F1"/>
    <w:rsid w:val="008E36B7"/>
    <w:rsid w:val="008E4EDD"/>
    <w:rsid w:val="008E517D"/>
    <w:rsid w:val="008E5411"/>
    <w:rsid w:val="008E545D"/>
    <w:rsid w:val="008E5F62"/>
    <w:rsid w:val="008E6842"/>
    <w:rsid w:val="008E7124"/>
    <w:rsid w:val="008E7E45"/>
    <w:rsid w:val="008F1C3F"/>
    <w:rsid w:val="008F1CD0"/>
    <w:rsid w:val="008F2AAD"/>
    <w:rsid w:val="008F49DA"/>
    <w:rsid w:val="008F4D4E"/>
    <w:rsid w:val="008F56AD"/>
    <w:rsid w:val="008F5A1A"/>
    <w:rsid w:val="008F5E29"/>
    <w:rsid w:val="008F5E4D"/>
    <w:rsid w:val="008F6834"/>
    <w:rsid w:val="008F6C1C"/>
    <w:rsid w:val="008F6E8A"/>
    <w:rsid w:val="008F7A69"/>
    <w:rsid w:val="009004E4"/>
    <w:rsid w:val="00901734"/>
    <w:rsid w:val="00901A1E"/>
    <w:rsid w:val="009023AD"/>
    <w:rsid w:val="00902889"/>
    <w:rsid w:val="0090691E"/>
    <w:rsid w:val="00906ACB"/>
    <w:rsid w:val="00907B2D"/>
    <w:rsid w:val="0091233D"/>
    <w:rsid w:val="00913534"/>
    <w:rsid w:val="00913FD7"/>
    <w:rsid w:val="00915046"/>
    <w:rsid w:val="00915303"/>
    <w:rsid w:val="00915D69"/>
    <w:rsid w:val="00916883"/>
    <w:rsid w:val="0091779A"/>
    <w:rsid w:val="00917994"/>
    <w:rsid w:val="0092202F"/>
    <w:rsid w:val="00922541"/>
    <w:rsid w:val="009232C9"/>
    <w:rsid w:val="00923490"/>
    <w:rsid w:val="00924FCB"/>
    <w:rsid w:val="00926C2C"/>
    <w:rsid w:val="00930C5E"/>
    <w:rsid w:val="00931B89"/>
    <w:rsid w:val="0093251E"/>
    <w:rsid w:val="00932656"/>
    <w:rsid w:val="009327B7"/>
    <w:rsid w:val="00933BEF"/>
    <w:rsid w:val="009344F1"/>
    <w:rsid w:val="00935D15"/>
    <w:rsid w:val="00936AC2"/>
    <w:rsid w:val="00936E1C"/>
    <w:rsid w:val="009400DC"/>
    <w:rsid w:val="009405ED"/>
    <w:rsid w:val="00942F75"/>
    <w:rsid w:val="0094414E"/>
    <w:rsid w:val="00946DA4"/>
    <w:rsid w:val="00947832"/>
    <w:rsid w:val="0095012B"/>
    <w:rsid w:val="009503CB"/>
    <w:rsid w:val="009505B5"/>
    <w:rsid w:val="00950E83"/>
    <w:rsid w:val="00951E74"/>
    <w:rsid w:val="009535C5"/>
    <w:rsid w:val="00953FBA"/>
    <w:rsid w:val="00954088"/>
    <w:rsid w:val="009547CB"/>
    <w:rsid w:val="00954B10"/>
    <w:rsid w:val="00955F86"/>
    <w:rsid w:val="00960202"/>
    <w:rsid w:val="009609C1"/>
    <w:rsid w:val="0096128C"/>
    <w:rsid w:val="0096180C"/>
    <w:rsid w:val="00963031"/>
    <w:rsid w:val="009637E4"/>
    <w:rsid w:val="0096395E"/>
    <w:rsid w:val="009646CB"/>
    <w:rsid w:val="00964B57"/>
    <w:rsid w:val="00964E22"/>
    <w:rsid w:val="009655B7"/>
    <w:rsid w:val="00967086"/>
    <w:rsid w:val="00967569"/>
    <w:rsid w:val="00967C7C"/>
    <w:rsid w:val="009718BB"/>
    <w:rsid w:val="009722CA"/>
    <w:rsid w:val="00972546"/>
    <w:rsid w:val="009733E9"/>
    <w:rsid w:val="0097444C"/>
    <w:rsid w:val="00975C4F"/>
    <w:rsid w:val="0097706D"/>
    <w:rsid w:val="00980597"/>
    <w:rsid w:val="009806F3"/>
    <w:rsid w:val="00981A4A"/>
    <w:rsid w:val="00984AF9"/>
    <w:rsid w:val="00984CCE"/>
    <w:rsid w:val="00986150"/>
    <w:rsid w:val="00986A44"/>
    <w:rsid w:val="00986D96"/>
    <w:rsid w:val="00986DA3"/>
    <w:rsid w:val="009878D3"/>
    <w:rsid w:val="00990D68"/>
    <w:rsid w:val="009911C1"/>
    <w:rsid w:val="009914B5"/>
    <w:rsid w:val="00991C9B"/>
    <w:rsid w:val="009931A7"/>
    <w:rsid w:val="0099425D"/>
    <w:rsid w:val="00995CEE"/>
    <w:rsid w:val="00996467"/>
    <w:rsid w:val="00996524"/>
    <w:rsid w:val="009965A3"/>
    <w:rsid w:val="009A08BA"/>
    <w:rsid w:val="009A5CB2"/>
    <w:rsid w:val="009A61E6"/>
    <w:rsid w:val="009A6498"/>
    <w:rsid w:val="009A649C"/>
    <w:rsid w:val="009A6F6B"/>
    <w:rsid w:val="009A6F7E"/>
    <w:rsid w:val="009A73D3"/>
    <w:rsid w:val="009A7442"/>
    <w:rsid w:val="009A78DB"/>
    <w:rsid w:val="009B1B69"/>
    <w:rsid w:val="009B2BC2"/>
    <w:rsid w:val="009B2E51"/>
    <w:rsid w:val="009B2FA7"/>
    <w:rsid w:val="009B5F74"/>
    <w:rsid w:val="009B7314"/>
    <w:rsid w:val="009C1F37"/>
    <w:rsid w:val="009C2AD4"/>
    <w:rsid w:val="009C2CF6"/>
    <w:rsid w:val="009C5489"/>
    <w:rsid w:val="009C5F22"/>
    <w:rsid w:val="009C7BF3"/>
    <w:rsid w:val="009D05E0"/>
    <w:rsid w:val="009D1A6C"/>
    <w:rsid w:val="009D2762"/>
    <w:rsid w:val="009D4312"/>
    <w:rsid w:val="009D44C2"/>
    <w:rsid w:val="009D6D01"/>
    <w:rsid w:val="009D73BF"/>
    <w:rsid w:val="009E02C7"/>
    <w:rsid w:val="009E18BA"/>
    <w:rsid w:val="009E3F24"/>
    <w:rsid w:val="009E4C3A"/>
    <w:rsid w:val="009E5C1D"/>
    <w:rsid w:val="009E607B"/>
    <w:rsid w:val="009E6A5A"/>
    <w:rsid w:val="009E6D1A"/>
    <w:rsid w:val="009E6E9A"/>
    <w:rsid w:val="009E7A7B"/>
    <w:rsid w:val="009F172C"/>
    <w:rsid w:val="009F1BBB"/>
    <w:rsid w:val="009F20B2"/>
    <w:rsid w:val="009F2E26"/>
    <w:rsid w:val="009F35BA"/>
    <w:rsid w:val="009F49FC"/>
    <w:rsid w:val="009F5737"/>
    <w:rsid w:val="009F5855"/>
    <w:rsid w:val="009F653C"/>
    <w:rsid w:val="009F68CF"/>
    <w:rsid w:val="009F7CB1"/>
    <w:rsid w:val="009F7D00"/>
    <w:rsid w:val="00A01555"/>
    <w:rsid w:val="00A0201A"/>
    <w:rsid w:val="00A035B2"/>
    <w:rsid w:val="00A040FF"/>
    <w:rsid w:val="00A042A7"/>
    <w:rsid w:val="00A05E95"/>
    <w:rsid w:val="00A06027"/>
    <w:rsid w:val="00A06E06"/>
    <w:rsid w:val="00A079B9"/>
    <w:rsid w:val="00A11395"/>
    <w:rsid w:val="00A11886"/>
    <w:rsid w:val="00A119D1"/>
    <w:rsid w:val="00A12523"/>
    <w:rsid w:val="00A12A4B"/>
    <w:rsid w:val="00A14424"/>
    <w:rsid w:val="00A147C6"/>
    <w:rsid w:val="00A16C79"/>
    <w:rsid w:val="00A17042"/>
    <w:rsid w:val="00A17433"/>
    <w:rsid w:val="00A179EC"/>
    <w:rsid w:val="00A2037C"/>
    <w:rsid w:val="00A20547"/>
    <w:rsid w:val="00A225EB"/>
    <w:rsid w:val="00A226C6"/>
    <w:rsid w:val="00A22AFC"/>
    <w:rsid w:val="00A23057"/>
    <w:rsid w:val="00A24066"/>
    <w:rsid w:val="00A241CA"/>
    <w:rsid w:val="00A250D3"/>
    <w:rsid w:val="00A2595B"/>
    <w:rsid w:val="00A26269"/>
    <w:rsid w:val="00A270A2"/>
    <w:rsid w:val="00A27BA4"/>
    <w:rsid w:val="00A304E6"/>
    <w:rsid w:val="00A30531"/>
    <w:rsid w:val="00A31A8A"/>
    <w:rsid w:val="00A32A84"/>
    <w:rsid w:val="00A34EB3"/>
    <w:rsid w:val="00A35643"/>
    <w:rsid w:val="00A35A92"/>
    <w:rsid w:val="00A361B9"/>
    <w:rsid w:val="00A36C07"/>
    <w:rsid w:val="00A3768C"/>
    <w:rsid w:val="00A40459"/>
    <w:rsid w:val="00A43EE6"/>
    <w:rsid w:val="00A44913"/>
    <w:rsid w:val="00A453F4"/>
    <w:rsid w:val="00A4563B"/>
    <w:rsid w:val="00A45AFF"/>
    <w:rsid w:val="00A50C10"/>
    <w:rsid w:val="00A50FCF"/>
    <w:rsid w:val="00A53612"/>
    <w:rsid w:val="00A53710"/>
    <w:rsid w:val="00A555A8"/>
    <w:rsid w:val="00A55C87"/>
    <w:rsid w:val="00A55E83"/>
    <w:rsid w:val="00A565F0"/>
    <w:rsid w:val="00A57006"/>
    <w:rsid w:val="00A573E2"/>
    <w:rsid w:val="00A57A51"/>
    <w:rsid w:val="00A602D4"/>
    <w:rsid w:val="00A609DF"/>
    <w:rsid w:val="00A61115"/>
    <w:rsid w:val="00A624A6"/>
    <w:rsid w:val="00A62A2A"/>
    <w:rsid w:val="00A6374E"/>
    <w:rsid w:val="00A63BAA"/>
    <w:rsid w:val="00A64690"/>
    <w:rsid w:val="00A64E11"/>
    <w:rsid w:val="00A6527F"/>
    <w:rsid w:val="00A65791"/>
    <w:rsid w:val="00A65C73"/>
    <w:rsid w:val="00A709FC"/>
    <w:rsid w:val="00A72E11"/>
    <w:rsid w:val="00A73528"/>
    <w:rsid w:val="00A73898"/>
    <w:rsid w:val="00A7486E"/>
    <w:rsid w:val="00A75273"/>
    <w:rsid w:val="00A76969"/>
    <w:rsid w:val="00A772AB"/>
    <w:rsid w:val="00A77424"/>
    <w:rsid w:val="00A77A5C"/>
    <w:rsid w:val="00A839A9"/>
    <w:rsid w:val="00A83D19"/>
    <w:rsid w:val="00A83D1D"/>
    <w:rsid w:val="00A843FC"/>
    <w:rsid w:val="00A8440B"/>
    <w:rsid w:val="00A84831"/>
    <w:rsid w:val="00A85C8D"/>
    <w:rsid w:val="00A85E71"/>
    <w:rsid w:val="00A86429"/>
    <w:rsid w:val="00A86BA7"/>
    <w:rsid w:val="00A917E4"/>
    <w:rsid w:val="00A924DE"/>
    <w:rsid w:val="00A9279F"/>
    <w:rsid w:val="00A943CA"/>
    <w:rsid w:val="00A94A3F"/>
    <w:rsid w:val="00A9512B"/>
    <w:rsid w:val="00A9577C"/>
    <w:rsid w:val="00A95A7E"/>
    <w:rsid w:val="00A964B8"/>
    <w:rsid w:val="00A96D85"/>
    <w:rsid w:val="00A97B06"/>
    <w:rsid w:val="00A97CF2"/>
    <w:rsid w:val="00A97E70"/>
    <w:rsid w:val="00AA03B9"/>
    <w:rsid w:val="00AA0AE5"/>
    <w:rsid w:val="00AA17B0"/>
    <w:rsid w:val="00AA26F2"/>
    <w:rsid w:val="00AA4A7B"/>
    <w:rsid w:val="00AA4C94"/>
    <w:rsid w:val="00AA697E"/>
    <w:rsid w:val="00AA7BA2"/>
    <w:rsid w:val="00AA7EDE"/>
    <w:rsid w:val="00AB08B8"/>
    <w:rsid w:val="00AB1155"/>
    <w:rsid w:val="00AB1D82"/>
    <w:rsid w:val="00AB2010"/>
    <w:rsid w:val="00AB2BBD"/>
    <w:rsid w:val="00AB3676"/>
    <w:rsid w:val="00AB4098"/>
    <w:rsid w:val="00AB4DB0"/>
    <w:rsid w:val="00AB694C"/>
    <w:rsid w:val="00AB70A1"/>
    <w:rsid w:val="00AB75D5"/>
    <w:rsid w:val="00AC0637"/>
    <w:rsid w:val="00AC0B06"/>
    <w:rsid w:val="00AC0F7E"/>
    <w:rsid w:val="00AC179C"/>
    <w:rsid w:val="00AC2DCC"/>
    <w:rsid w:val="00AC2FFF"/>
    <w:rsid w:val="00AC32FA"/>
    <w:rsid w:val="00AC3866"/>
    <w:rsid w:val="00AC46D5"/>
    <w:rsid w:val="00AC5F0C"/>
    <w:rsid w:val="00AC6363"/>
    <w:rsid w:val="00AC6FE2"/>
    <w:rsid w:val="00AC72A8"/>
    <w:rsid w:val="00AD2EF4"/>
    <w:rsid w:val="00AD31DB"/>
    <w:rsid w:val="00AD33D8"/>
    <w:rsid w:val="00AD4AE5"/>
    <w:rsid w:val="00AD4F34"/>
    <w:rsid w:val="00AD625E"/>
    <w:rsid w:val="00AD6DFC"/>
    <w:rsid w:val="00AD7378"/>
    <w:rsid w:val="00AE03F8"/>
    <w:rsid w:val="00AE0496"/>
    <w:rsid w:val="00AE0EF6"/>
    <w:rsid w:val="00AE1956"/>
    <w:rsid w:val="00AE224C"/>
    <w:rsid w:val="00AE3914"/>
    <w:rsid w:val="00AE5EF3"/>
    <w:rsid w:val="00AF04DA"/>
    <w:rsid w:val="00AF0A9F"/>
    <w:rsid w:val="00AF1383"/>
    <w:rsid w:val="00AF13AE"/>
    <w:rsid w:val="00AF1DA5"/>
    <w:rsid w:val="00AF1FF5"/>
    <w:rsid w:val="00AF2691"/>
    <w:rsid w:val="00AF2D06"/>
    <w:rsid w:val="00AF5F38"/>
    <w:rsid w:val="00AF7128"/>
    <w:rsid w:val="00AF7FC4"/>
    <w:rsid w:val="00B007A9"/>
    <w:rsid w:val="00B00E85"/>
    <w:rsid w:val="00B03413"/>
    <w:rsid w:val="00B0445F"/>
    <w:rsid w:val="00B05096"/>
    <w:rsid w:val="00B053A4"/>
    <w:rsid w:val="00B058F4"/>
    <w:rsid w:val="00B06D99"/>
    <w:rsid w:val="00B0762D"/>
    <w:rsid w:val="00B11900"/>
    <w:rsid w:val="00B119F7"/>
    <w:rsid w:val="00B11AC7"/>
    <w:rsid w:val="00B13A7D"/>
    <w:rsid w:val="00B14C9C"/>
    <w:rsid w:val="00B172D1"/>
    <w:rsid w:val="00B17954"/>
    <w:rsid w:val="00B20328"/>
    <w:rsid w:val="00B20A8E"/>
    <w:rsid w:val="00B20D44"/>
    <w:rsid w:val="00B21194"/>
    <w:rsid w:val="00B22974"/>
    <w:rsid w:val="00B23A8E"/>
    <w:rsid w:val="00B24250"/>
    <w:rsid w:val="00B25524"/>
    <w:rsid w:val="00B25647"/>
    <w:rsid w:val="00B26363"/>
    <w:rsid w:val="00B26573"/>
    <w:rsid w:val="00B30653"/>
    <w:rsid w:val="00B367EF"/>
    <w:rsid w:val="00B36C87"/>
    <w:rsid w:val="00B3703C"/>
    <w:rsid w:val="00B42FD2"/>
    <w:rsid w:val="00B43320"/>
    <w:rsid w:val="00B440B2"/>
    <w:rsid w:val="00B47E8C"/>
    <w:rsid w:val="00B502E0"/>
    <w:rsid w:val="00B52BB8"/>
    <w:rsid w:val="00B56C84"/>
    <w:rsid w:val="00B57517"/>
    <w:rsid w:val="00B57732"/>
    <w:rsid w:val="00B57B91"/>
    <w:rsid w:val="00B613F5"/>
    <w:rsid w:val="00B6147A"/>
    <w:rsid w:val="00B61C98"/>
    <w:rsid w:val="00B6574E"/>
    <w:rsid w:val="00B66FD8"/>
    <w:rsid w:val="00B71158"/>
    <w:rsid w:val="00B711A7"/>
    <w:rsid w:val="00B72E71"/>
    <w:rsid w:val="00B73F84"/>
    <w:rsid w:val="00B73FDD"/>
    <w:rsid w:val="00B7620F"/>
    <w:rsid w:val="00B7679E"/>
    <w:rsid w:val="00B77191"/>
    <w:rsid w:val="00B80337"/>
    <w:rsid w:val="00B83294"/>
    <w:rsid w:val="00B834E6"/>
    <w:rsid w:val="00B83EE9"/>
    <w:rsid w:val="00B840D2"/>
    <w:rsid w:val="00B84AF7"/>
    <w:rsid w:val="00B856F2"/>
    <w:rsid w:val="00B85822"/>
    <w:rsid w:val="00B85E4A"/>
    <w:rsid w:val="00B866C4"/>
    <w:rsid w:val="00B86768"/>
    <w:rsid w:val="00B868A7"/>
    <w:rsid w:val="00B87E15"/>
    <w:rsid w:val="00B90121"/>
    <w:rsid w:val="00B909A0"/>
    <w:rsid w:val="00B92A65"/>
    <w:rsid w:val="00B9380C"/>
    <w:rsid w:val="00B96D41"/>
    <w:rsid w:val="00B96E61"/>
    <w:rsid w:val="00B97711"/>
    <w:rsid w:val="00BA07BD"/>
    <w:rsid w:val="00BA14B7"/>
    <w:rsid w:val="00BA25DF"/>
    <w:rsid w:val="00BA2D28"/>
    <w:rsid w:val="00BA37F7"/>
    <w:rsid w:val="00BA3824"/>
    <w:rsid w:val="00BA55AD"/>
    <w:rsid w:val="00BA56FC"/>
    <w:rsid w:val="00BB0387"/>
    <w:rsid w:val="00BB0B9A"/>
    <w:rsid w:val="00BB1D42"/>
    <w:rsid w:val="00BB3CDE"/>
    <w:rsid w:val="00BB4774"/>
    <w:rsid w:val="00BB5479"/>
    <w:rsid w:val="00BB5EE3"/>
    <w:rsid w:val="00BB63C5"/>
    <w:rsid w:val="00BB6C9E"/>
    <w:rsid w:val="00BB6D53"/>
    <w:rsid w:val="00BB6FA1"/>
    <w:rsid w:val="00BC0683"/>
    <w:rsid w:val="00BC1371"/>
    <w:rsid w:val="00BC2B4D"/>
    <w:rsid w:val="00BC2BD1"/>
    <w:rsid w:val="00BC326C"/>
    <w:rsid w:val="00BC5FE3"/>
    <w:rsid w:val="00BC6766"/>
    <w:rsid w:val="00BC6A58"/>
    <w:rsid w:val="00BC7A1E"/>
    <w:rsid w:val="00BD0785"/>
    <w:rsid w:val="00BD13C6"/>
    <w:rsid w:val="00BD2307"/>
    <w:rsid w:val="00BD4FF2"/>
    <w:rsid w:val="00BD5C90"/>
    <w:rsid w:val="00BD6538"/>
    <w:rsid w:val="00BD7127"/>
    <w:rsid w:val="00BD7529"/>
    <w:rsid w:val="00BD7A89"/>
    <w:rsid w:val="00BD7A93"/>
    <w:rsid w:val="00BE1AC5"/>
    <w:rsid w:val="00BE1BB3"/>
    <w:rsid w:val="00BE2789"/>
    <w:rsid w:val="00BE3F91"/>
    <w:rsid w:val="00BE5E2F"/>
    <w:rsid w:val="00BE5E7F"/>
    <w:rsid w:val="00BF065C"/>
    <w:rsid w:val="00BF084B"/>
    <w:rsid w:val="00BF0BA1"/>
    <w:rsid w:val="00BF0C3D"/>
    <w:rsid w:val="00BF0F42"/>
    <w:rsid w:val="00BF2BCD"/>
    <w:rsid w:val="00BF2C31"/>
    <w:rsid w:val="00BF39F1"/>
    <w:rsid w:val="00BF5BA2"/>
    <w:rsid w:val="00BF5E26"/>
    <w:rsid w:val="00C01E84"/>
    <w:rsid w:val="00C03300"/>
    <w:rsid w:val="00C03CEF"/>
    <w:rsid w:val="00C03FE4"/>
    <w:rsid w:val="00C057C0"/>
    <w:rsid w:val="00C062AD"/>
    <w:rsid w:val="00C067EA"/>
    <w:rsid w:val="00C07115"/>
    <w:rsid w:val="00C07EE2"/>
    <w:rsid w:val="00C11D18"/>
    <w:rsid w:val="00C12A96"/>
    <w:rsid w:val="00C14721"/>
    <w:rsid w:val="00C170E6"/>
    <w:rsid w:val="00C1765C"/>
    <w:rsid w:val="00C17E3C"/>
    <w:rsid w:val="00C17F09"/>
    <w:rsid w:val="00C209EB"/>
    <w:rsid w:val="00C21317"/>
    <w:rsid w:val="00C22DBA"/>
    <w:rsid w:val="00C23079"/>
    <w:rsid w:val="00C234CF"/>
    <w:rsid w:val="00C23B77"/>
    <w:rsid w:val="00C24762"/>
    <w:rsid w:val="00C249B0"/>
    <w:rsid w:val="00C24C18"/>
    <w:rsid w:val="00C24D0B"/>
    <w:rsid w:val="00C25F0A"/>
    <w:rsid w:val="00C26029"/>
    <w:rsid w:val="00C26347"/>
    <w:rsid w:val="00C264E9"/>
    <w:rsid w:val="00C271B9"/>
    <w:rsid w:val="00C27366"/>
    <w:rsid w:val="00C305EB"/>
    <w:rsid w:val="00C3180B"/>
    <w:rsid w:val="00C3213E"/>
    <w:rsid w:val="00C327EC"/>
    <w:rsid w:val="00C328AB"/>
    <w:rsid w:val="00C33062"/>
    <w:rsid w:val="00C33D41"/>
    <w:rsid w:val="00C3523E"/>
    <w:rsid w:val="00C36F79"/>
    <w:rsid w:val="00C37841"/>
    <w:rsid w:val="00C37E81"/>
    <w:rsid w:val="00C4176A"/>
    <w:rsid w:val="00C41CA8"/>
    <w:rsid w:val="00C41E50"/>
    <w:rsid w:val="00C427C0"/>
    <w:rsid w:val="00C4352D"/>
    <w:rsid w:val="00C44118"/>
    <w:rsid w:val="00C44E79"/>
    <w:rsid w:val="00C44E7E"/>
    <w:rsid w:val="00C461D1"/>
    <w:rsid w:val="00C46728"/>
    <w:rsid w:val="00C5016E"/>
    <w:rsid w:val="00C509F9"/>
    <w:rsid w:val="00C50CFB"/>
    <w:rsid w:val="00C51386"/>
    <w:rsid w:val="00C5620B"/>
    <w:rsid w:val="00C565FE"/>
    <w:rsid w:val="00C57100"/>
    <w:rsid w:val="00C60485"/>
    <w:rsid w:val="00C604EF"/>
    <w:rsid w:val="00C60924"/>
    <w:rsid w:val="00C6119B"/>
    <w:rsid w:val="00C61667"/>
    <w:rsid w:val="00C63370"/>
    <w:rsid w:val="00C63D37"/>
    <w:rsid w:val="00C64046"/>
    <w:rsid w:val="00C64543"/>
    <w:rsid w:val="00C67D69"/>
    <w:rsid w:val="00C702EB"/>
    <w:rsid w:val="00C70E14"/>
    <w:rsid w:val="00C72B9D"/>
    <w:rsid w:val="00C72BFD"/>
    <w:rsid w:val="00C738C3"/>
    <w:rsid w:val="00C73955"/>
    <w:rsid w:val="00C7446D"/>
    <w:rsid w:val="00C745AA"/>
    <w:rsid w:val="00C74C57"/>
    <w:rsid w:val="00C7571E"/>
    <w:rsid w:val="00C76007"/>
    <w:rsid w:val="00C76D7E"/>
    <w:rsid w:val="00C77167"/>
    <w:rsid w:val="00C778A4"/>
    <w:rsid w:val="00C81BB3"/>
    <w:rsid w:val="00C81D2B"/>
    <w:rsid w:val="00C8360B"/>
    <w:rsid w:val="00C84527"/>
    <w:rsid w:val="00C84A0E"/>
    <w:rsid w:val="00C85651"/>
    <w:rsid w:val="00C863AB"/>
    <w:rsid w:val="00C86A41"/>
    <w:rsid w:val="00C87086"/>
    <w:rsid w:val="00C87530"/>
    <w:rsid w:val="00C87D6C"/>
    <w:rsid w:val="00C90160"/>
    <w:rsid w:val="00C91EC3"/>
    <w:rsid w:val="00C9219D"/>
    <w:rsid w:val="00C96280"/>
    <w:rsid w:val="00CA103F"/>
    <w:rsid w:val="00CA3702"/>
    <w:rsid w:val="00CA3CEA"/>
    <w:rsid w:val="00CA4304"/>
    <w:rsid w:val="00CA4400"/>
    <w:rsid w:val="00CA4984"/>
    <w:rsid w:val="00CA647A"/>
    <w:rsid w:val="00CA649A"/>
    <w:rsid w:val="00CA66EE"/>
    <w:rsid w:val="00CA6CD9"/>
    <w:rsid w:val="00CB16D1"/>
    <w:rsid w:val="00CB2FAF"/>
    <w:rsid w:val="00CB6C45"/>
    <w:rsid w:val="00CB7D14"/>
    <w:rsid w:val="00CC17BE"/>
    <w:rsid w:val="00CC3129"/>
    <w:rsid w:val="00CC3E4D"/>
    <w:rsid w:val="00CC42F2"/>
    <w:rsid w:val="00CC4DB5"/>
    <w:rsid w:val="00CC59A7"/>
    <w:rsid w:val="00CC61ED"/>
    <w:rsid w:val="00CC689F"/>
    <w:rsid w:val="00CD1588"/>
    <w:rsid w:val="00CD2B83"/>
    <w:rsid w:val="00CD477E"/>
    <w:rsid w:val="00CD54B5"/>
    <w:rsid w:val="00CD6B31"/>
    <w:rsid w:val="00CD76A1"/>
    <w:rsid w:val="00CD7C8D"/>
    <w:rsid w:val="00CE000C"/>
    <w:rsid w:val="00CE067D"/>
    <w:rsid w:val="00CE11BA"/>
    <w:rsid w:val="00CE2292"/>
    <w:rsid w:val="00CE22AA"/>
    <w:rsid w:val="00CE2A76"/>
    <w:rsid w:val="00CE3D1C"/>
    <w:rsid w:val="00CE3F21"/>
    <w:rsid w:val="00CE632D"/>
    <w:rsid w:val="00CF021E"/>
    <w:rsid w:val="00CF1234"/>
    <w:rsid w:val="00CF23B3"/>
    <w:rsid w:val="00CF44A3"/>
    <w:rsid w:val="00D00494"/>
    <w:rsid w:val="00D00D3F"/>
    <w:rsid w:val="00D00E7E"/>
    <w:rsid w:val="00D067A8"/>
    <w:rsid w:val="00D0745A"/>
    <w:rsid w:val="00D0789E"/>
    <w:rsid w:val="00D07D2E"/>
    <w:rsid w:val="00D10B6D"/>
    <w:rsid w:val="00D10CF3"/>
    <w:rsid w:val="00D117BF"/>
    <w:rsid w:val="00D12537"/>
    <w:rsid w:val="00D12DB0"/>
    <w:rsid w:val="00D13232"/>
    <w:rsid w:val="00D132D6"/>
    <w:rsid w:val="00D13B67"/>
    <w:rsid w:val="00D13BEE"/>
    <w:rsid w:val="00D14E6E"/>
    <w:rsid w:val="00D15414"/>
    <w:rsid w:val="00D17C31"/>
    <w:rsid w:val="00D20533"/>
    <w:rsid w:val="00D24467"/>
    <w:rsid w:val="00D247CF"/>
    <w:rsid w:val="00D2553F"/>
    <w:rsid w:val="00D25EBD"/>
    <w:rsid w:val="00D26328"/>
    <w:rsid w:val="00D2638C"/>
    <w:rsid w:val="00D2690B"/>
    <w:rsid w:val="00D27F0F"/>
    <w:rsid w:val="00D30907"/>
    <w:rsid w:val="00D31166"/>
    <w:rsid w:val="00D3173F"/>
    <w:rsid w:val="00D334AA"/>
    <w:rsid w:val="00D34063"/>
    <w:rsid w:val="00D343EA"/>
    <w:rsid w:val="00D34D35"/>
    <w:rsid w:val="00D3519A"/>
    <w:rsid w:val="00D352BB"/>
    <w:rsid w:val="00D35407"/>
    <w:rsid w:val="00D37260"/>
    <w:rsid w:val="00D37EDC"/>
    <w:rsid w:val="00D41F4C"/>
    <w:rsid w:val="00D42D4B"/>
    <w:rsid w:val="00D42E16"/>
    <w:rsid w:val="00D43A43"/>
    <w:rsid w:val="00D44860"/>
    <w:rsid w:val="00D44D87"/>
    <w:rsid w:val="00D46F0E"/>
    <w:rsid w:val="00D4730E"/>
    <w:rsid w:val="00D4764C"/>
    <w:rsid w:val="00D5027E"/>
    <w:rsid w:val="00D50A07"/>
    <w:rsid w:val="00D50E46"/>
    <w:rsid w:val="00D50E7E"/>
    <w:rsid w:val="00D518BE"/>
    <w:rsid w:val="00D51CED"/>
    <w:rsid w:val="00D52058"/>
    <w:rsid w:val="00D5207B"/>
    <w:rsid w:val="00D5360E"/>
    <w:rsid w:val="00D55023"/>
    <w:rsid w:val="00D573EB"/>
    <w:rsid w:val="00D574BD"/>
    <w:rsid w:val="00D61E7F"/>
    <w:rsid w:val="00D623E7"/>
    <w:rsid w:val="00D63747"/>
    <w:rsid w:val="00D6739D"/>
    <w:rsid w:val="00D679F9"/>
    <w:rsid w:val="00D715FE"/>
    <w:rsid w:val="00D7241A"/>
    <w:rsid w:val="00D7297D"/>
    <w:rsid w:val="00D729F3"/>
    <w:rsid w:val="00D72A82"/>
    <w:rsid w:val="00D72F2C"/>
    <w:rsid w:val="00D734F8"/>
    <w:rsid w:val="00D7537F"/>
    <w:rsid w:val="00D7608A"/>
    <w:rsid w:val="00D765A6"/>
    <w:rsid w:val="00D766C9"/>
    <w:rsid w:val="00D771A9"/>
    <w:rsid w:val="00D77D2D"/>
    <w:rsid w:val="00D80A51"/>
    <w:rsid w:val="00D8129A"/>
    <w:rsid w:val="00D822A3"/>
    <w:rsid w:val="00D82493"/>
    <w:rsid w:val="00D83316"/>
    <w:rsid w:val="00D85BD5"/>
    <w:rsid w:val="00D863A3"/>
    <w:rsid w:val="00D86B83"/>
    <w:rsid w:val="00D86E72"/>
    <w:rsid w:val="00D8755E"/>
    <w:rsid w:val="00D878E9"/>
    <w:rsid w:val="00D90700"/>
    <w:rsid w:val="00D910AC"/>
    <w:rsid w:val="00D9152E"/>
    <w:rsid w:val="00D91FDE"/>
    <w:rsid w:val="00D9230A"/>
    <w:rsid w:val="00D933FB"/>
    <w:rsid w:val="00D936C4"/>
    <w:rsid w:val="00D9389D"/>
    <w:rsid w:val="00D9562D"/>
    <w:rsid w:val="00D95977"/>
    <w:rsid w:val="00D95A86"/>
    <w:rsid w:val="00D9642C"/>
    <w:rsid w:val="00D97C1C"/>
    <w:rsid w:val="00DA1CCA"/>
    <w:rsid w:val="00DA2F1F"/>
    <w:rsid w:val="00DA3AAE"/>
    <w:rsid w:val="00DA3C21"/>
    <w:rsid w:val="00DA55EC"/>
    <w:rsid w:val="00DA73F8"/>
    <w:rsid w:val="00DB1023"/>
    <w:rsid w:val="00DB14F5"/>
    <w:rsid w:val="00DB1E26"/>
    <w:rsid w:val="00DB1E49"/>
    <w:rsid w:val="00DB1ECD"/>
    <w:rsid w:val="00DB32F5"/>
    <w:rsid w:val="00DB36E2"/>
    <w:rsid w:val="00DB506C"/>
    <w:rsid w:val="00DC1658"/>
    <w:rsid w:val="00DC244A"/>
    <w:rsid w:val="00DC3BDA"/>
    <w:rsid w:val="00DC4790"/>
    <w:rsid w:val="00DC4A40"/>
    <w:rsid w:val="00DC4B1C"/>
    <w:rsid w:val="00DC4E93"/>
    <w:rsid w:val="00DC5B3F"/>
    <w:rsid w:val="00DC5E88"/>
    <w:rsid w:val="00DC69A5"/>
    <w:rsid w:val="00DC6D24"/>
    <w:rsid w:val="00DC7F27"/>
    <w:rsid w:val="00DD1405"/>
    <w:rsid w:val="00DD163E"/>
    <w:rsid w:val="00DD19EE"/>
    <w:rsid w:val="00DD2CD0"/>
    <w:rsid w:val="00DD33A6"/>
    <w:rsid w:val="00DE0752"/>
    <w:rsid w:val="00DE141B"/>
    <w:rsid w:val="00DE2033"/>
    <w:rsid w:val="00DE50DB"/>
    <w:rsid w:val="00DE5D9C"/>
    <w:rsid w:val="00DE7195"/>
    <w:rsid w:val="00DE72F7"/>
    <w:rsid w:val="00DF14E3"/>
    <w:rsid w:val="00DF1F8A"/>
    <w:rsid w:val="00DF28AB"/>
    <w:rsid w:val="00DF4B43"/>
    <w:rsid w:val="00DF4DC6"/>
    <w:rsid w:val="00E007B7"/>
    <w:rsid w:val="00E00E05"/>
    <w:rsid w:val="00E01D85"/>
    <w:rsid w:val="00E055ED"/>
    <w:rsid w:val="00E0740B"/>
    <w:rsid w:val="00E11980"/>
    <w:rsid w:val="00E13237"/>
    <w:rsid w:val="00E15204"/>
    <w:rsid w:val="00E15A95"/>
    <w:rsid w:val="00E15E69"/>
    <w:rsid w:val="00E16595"/>
    <w:rsid w:val="00E167F7"/>
    <w:rsid w:val="00E16EC6"/>
    <w:rsid w:val="00E16F7F"/>
    <w:rsid w:val="00E201CC"/>
    <w:rsid w:val="00E20F90"/>
    <w:rsid w:val="00E21B2D"/>
    <w:rsid w:val="00E21EDD"/>
    <w:rsid w:val="00E2206B"/>
    <w:rsid w:val="00E22833"/>
    <w:rsid w:val="00E2321A"/>
    <w:rsid w:val="00E23388"/>
    <w:rsid w:val="00E237F5"/>
    <w:rsid w:val="00E23851"/>
    <w:rsid w:val="00E23AF2"/>
    <w:rsid w:val="00E24319"/>
    <w:rsid w:val="00E24790"/>
    <w:rsid w:val="00E2598A"/>
    <w:rsid w:val="00E265B5"/>
    <w:rsid w:val="00E27F1D"/>
    <w:rsid w:val="00E30DE4"/>
    <w:rsid w:val="00E31E3A"/>
    <w:rsid w:val="00E320C1"/>
    <w:rsid w:val="00E33BCD"/>
    <w:rsid w:val="00E33F56"/>
    <w:rsid w:val="00E3485B"/>
    <w:rsid w:val="00E3657E"/>
    <w:rsid w:val="00E36BDE"/>
    <w:rsid w:val="00E37EF5"/>
    <w:rsid w:val="00E41444"/>
    <w:rsid w:val="00E4176D"/>
    <w:rsid w:val="00E421FC"/>
    <w:rsid w:val="00E436DC"/>
    <w:rsid w:val="00E4455B"/>
    <w:rsid w:val="00E47835"/>
    <w:rsid w:val="00E47E0D"/>
    <w:rsid w:val="00E50E59"/>
    <w:rsid w:val="00E51058"/>
    <w:rsid w:val="00E51448"/>
    <w:rsid w:val="00E5196E"/>
    <w:rsid w:val="00E51BAD"/>
    <w:rsid w:val="00E53760"/>
    <w:rsid w:val="00E53D5D"/>
    <w:rsid w:val="00E53F5D"/>
    <w:rsid w:val="00E54519"/>
    <w:rsid w:val="00E550A3"/>
    <w:rsid w:val="00E55158"/>
    <w:rsid w:val="00E555F3"/>
    <w:rsid w:val="00E5561D"/>
    <w:rsid w:val="00E57B6D"/>
    <w:rsid w:val="00E61F53"/>
    <w:rsid w:val="00E62120"/>
    <w:rsid w:val="00E62F68"/>
    <w:rsid w:val="00E6470C"/>
    <w:rsid w:val="00E64924"/>
    <w:rsid w:val="00E70980"/>
    <w:rsid w:val="00E717CD"/>
    <w:rsid w:val="00E72894"/>
    <w:rsid w:val="00E73326"/>
    <w:rsid w:val="00E73D6C"/>
    <w:rsid w:val="00E74662"/>
    <w:rsid w:val="00E75D65"/>
    <w:rsid w:val="00E81B1E"/>
    <w:rsid w:val="00E83070"/>
    <w:rsid w:val="00E84CD3"/>
    <w:rsid w:val="00E8527E"/>
    <w:rsid w:val="00E85607"/>
    <w:rsid w:val="00E86A0E"/>
    <w:rsid w:val="00E86EFF"/>
    <w:rsid w:val="00E87166"/>
    <w:rsid w:val="00E91D05"/>
    <w:rsid w:val="00E935FB"/>
    <w:rsid w:val="00E940C6"/>
    <w:rsid w:val="00E96218"/>
    <w:rsid w:val="00E97E99"/>
    <w:rsid w:val="00EA051A"/>
    <w:rsid w:val="00EA2B75"/>
    <w:rsid w:val="00EA5169"/>
    <w:rsid w:val="00EA767C"/>
    <w:rsid w:val="00EA7C2B"/>
    <w:rsid w:val="00EA7F2E"/>
    <w:rsid w:val="00EB09B8"/>
    <w:rsid w:val="00EB2150"/>
    <w:rsid w:val="00EB22B4"/>
    <w:rsid w:val="00EB2CF4"/>
    <w:rsid w:val="00EB5D43"/>
    <w:rsid w:val="00EC0CC3"/>
    <w:rsid w:val="00EC23CF"/>
    <w:rsid w:val="00EC375D"/>
    <w:rsid w:val="00EC4175"/>
    <w:rsid w:val="00EC50B8"/>
    <w:rsid w:val="00ED0659"/>
    <w:rsid w:val="00ED1BC2"/>
    <w:rsid w:val="00ED2414"/>
    <w:rsid w:val="00ED253D"/>
    <w:rsid w:val="00ED258C"/>
    <w:rsid w:val="00ED3012"/>
    <w:rsid w:val="00ED3457"/>
    <w:rsid w:val="00ED3AB8"/>
    <w:rsid w:val="00ED4FBC"/>
    <w:rsid w:val="00ED5EBE"/>
    <w:rsid w:val="00ED746B"/>
    <w:rsid w:val="00ED7E0D"/>
    <w:rsid w:val="00EE12D3"/>
    <w:rsid w:val="00EE1FE9"/>
    <w:rsid w:val="00EE4110"/>
    <w:rsid w:val="00EE4358"/>
    <w:rsid w:val="00EE5887"/>
    <w:rsid w:val="00EE625B"/>
    <w:rsid w:val="00EE6824"/>
    <w:rsid w:val="00EE6EBC"/>
    <w:rsid w:val="00EE7CFF"/>
    <w:rsid w:val="00EF264F"/>
    <w:rsid w:val="00EF56EA"/>
    <w:rsid w:val="00EF58DA"/>
    <w:rsid w:val="00EF759A"/>
    <w:rsid w:val="00EF7E6F"/>
    <w:rsid w:val="00F00468"/>
    <w:rsid w:val="00F01BE8"/>
    <w:rsid w:val="00F01CF1"/>
    <w:rsid w:val="00F03DB3"/>
    <w:rsid w:val="00F05238"/>
    <w:rsid w:val="00F07272"/>
    <w:rsid w:val="00F108C9"/>
    <w:rsid w:val="00F111C6"/>
    <w:rsid w:val="00F11BC6"/>
    <w:rsid w:val="00F12507"/>
    <w:rsid w:val="00F14680"/>
    <w:rsid w:val="00F1488E"/>
    <w:rsid w:val="00F14897"/>
    <w:rsid w:val="00F152DC"/>
    <w:rsid w:val="00F15626"/>
    <w:rsid w:val="00F167AE"/>
    <w:rsid w:val="00F16F3F"/>
    <w:rsid w:val="00F175A6"/>
    <w:rsid w:val="00F20484"/>
    <w:rsid w:val="00F22084"/>
    <w:rsid w:val="00F228F5"/>
    <w:rsid w:val="00F24E3B"/>
    <w:rsid w:val="00F2591F"/>
    <w:rsid w:val="00F27F92"/>
    <w:rsid w:val="00F30B0B"/>
    <w:rsid w:val="00F31599"/>
    <w:rsid w:val="00F31679"/>
    <w:rsid w:val="00F346F9"/>
    <w:rsid w:val="00F37C57"/>
    <w:rsid w:val="00F4352C"/>
    <w:rsid w:val="00F436AF"/>
    <w:rsid w:val="00F44C40"/>
    <w:rsid w:val="00F45A4C"/>
    <w:rsid w:val="00F45F69"/>
    <w:rsid w:val="00F4764A"/>
    <w:rsid w:val="00F50937"/>
    <w:rsid w:val="00F50EEC"/>
    <w:rsid w:val="00F51FE0"/>
    <w:rsid w:val="00F53197"/>
    <w:rsid w:val="00F53962"/>
    <w:rsid w:val="00F53EC9"/>
    <w:rsid w:val="00F55948"/>
    <w:rsid w:val="00F55D48"/>
    <w:rsid w:val="00F55EA7"/>
    <w:rsid w:val="00F570F2"/>
    <w:rsid w:val="00F57449"/>
    <w:rsid w:val="00F577DA"/>
    <w:rsid w:val="00F6018F"/>
    <w:rsid w:val="00F60ED7"/>
    <w:rsid w:val="00F615AB"/>
    <w:rsid w:val="00F616CB"/>
    <w:rsid w:val="00F63D90"/>
    <w:rsid w:val="00F66E0A"/>
    <w:rsid w:val="00F70A89"/>
    <w:rsid w:val="00F72AE0"/>
    <w:rsid w:val="00F73B10"/>
    <w:rsid w:val="00F73B7A"/>
    <w:rsid w:val="00F73EEE"/>
    <w:rsid w:val="00F76BD6"/>
    <w:rsid w:val="00F77C8E"/>
    <w:rsid w:val="00F80220"/>
    <w:rsid w:val="00F80CBD"/>
    <w:rsid w:val="00F80D74"/>
    <w:rsid w:val="00F80FB2"/>
    <w:rsid w:val="00F81241"/>
    <w:rsid w:val="00F83C13"/>
    <w:rsid w:val="00F83C60"/>
    <w:rsid w:val="00F85105"/>
    <w:rsid w:val="00F86EF9"/>
    <w:rsid w:val="00F92BCC"/>
    <w:rsid w:val="00F9594C"/>
    <w:rsid w:val="00F959DA"/>
    <w:rsid w:val="00FA4F5B"/>
    <w:rsid w:val="00FA6B33"/>
    <w:rsid w:val="00FA7110"/>
    <w:rsid w:val="00FA734F"/>
    <w:rsid w:val="00FB27B9"/>
    <w:rsid w:val="00FB399F"/>
    <w:rsid w:val="00FB46FE"/>
    <w:rsid w:val="00FB55BE"/>
    <w:rsid w:val="00FB7668"/>
    <w:rsid w:val="00FB7E88"/>
    <w:rsid w:val="00FC33A0"/>
    <w:rsid w:val="00FC56B3"/>
    <w:rsid w:val="00FC5CC4"/>
    <w:rsid w:val="00FC6690"/>
    <w:rsid w:val="00FD069E"/>
    <w:rsid w:val="00FD1546"/>
    <w:rsid w:val="00FD2643"/>
    <w:rsid w:val="00FD3367"/>
    <w:rsid w:val="00FD3C52"/>
    <w:rsid w:val="00FD5E61"/>
    <w:rsid w:val="00FD66A5"/>
    <w:rsid w:val="00FD6857"/>
    <w:rsid w:val="00FD703D"/>
    <w:rsid w:val="00FD7DC8"/>
    <w:rsid w:val="00FE1DE1"/>
    <w:rsid w:val="00FE28AF"/>
    <w:rsid w:val="00FE2E91"/>
    <w:rsid w:val="00FE338A"/>
    <w:rsid w:val="00FE4366"/>
    <w:rsid w:val="00FE6525"/>
    <w:rsid w:val="00FE68A3"/>
    <w:rsid w:val="00FF1331"/>
    <w:rsid w:val="00FF17FA"/>
    <w:rsid w:val="00FF2303"/>
    <w:rsid w:val="00FF387E"/>
    <w:rsid w:val="00FF3D6E"/>
    <w:rsid w:val="00FF51DA"/>
    <w:rsid w:val="00FF54A6"/>
    <w:rsid w:val="00FF5734"/>
    <w:rsid w:val="00FF57F8"/>
    <w:rsid w:val="00FF6753"/>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5:docId w15:val="{605C92D8-970F-4524-993C-E675BEA0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5414"/>
    <w:pPr>
      <w:tabs>
        <w:tab w:val="center" w:pos="4153"/>
        <w:tab w:val="right" w:pos="8306"/>
      </w:tabs>
    </w:pPr>
  </w:style>
  <w:style w:type="paragraph" w:styleId="Footer">
    <w:name w:val="footer"/>
    <w:basedOn w:val="Normal"/>
    <w:rsid w:val="00D15414"/>
    <w:pPr>
      <w:tabs>
        <w:tab w:val="center" w:pos="4153"/>
        <w:tab w:val="right" w:pos="8306"/>
      </w:tabs>
    </w:pPr>
  </w:style>
  <w:style w:type="character" w:customStyle="1" w:styleId="HeaderChar">
    <w:name w:val="Header Char"/>
    <w:basedOn w:val="DefaultParagraphFont"/>
    <w:link w:val="Header"/>
    <w:uiPriority w:val="99"/>
    <w:rsid w:val="00084F79"/>
    <w:rPr>
      <w:sz w:val="24"/>
      <w:szCs w:val="24"/>
    </w:rPr>
  </w:style>
  <w:style w:type="paragraph" w:styleId="BalloonText">
    <w:name w:val="Balloon Text"/>
    <w:basedOn w:val="Normal"/>
    <w:link w:val="BalloonTextChar"/>
    <w:rsid w:val="00084F79"/>
    <w:rPr>
      <w:rFonts w:ascii="Tahoma" w:hAnsi="Tahoma" w:cs="Tahoma"/>
      <w:sz w:val="16"/>
      <w:szCs w:val="16"/>
    </w:rPr>
  </w:style>
  <w:style w:type="character" w:customStyle="1" w:styleId="BalloonTextChar">
    <w:name w:val="Balloon Text Char"/>
    <w:basedOn w:val="DefaultParagraphFont"/>
    <w:link w:val="BalloonText"/>
    <w:rsid w:val="00084F79"/>
    <w:rPr>
      <w:rFonts w:ascii="Tahoma" w:hAnsi="Tahoma" w:cs="Tahoma"/>
      <w:sz w:val="16"/>
      <w:szCs w:val="16"/>
    </w:rPr>
  </w:style>
  <w:style w:type="paragraph" w:styleId="ListParagraph">
    <w:name w:val="List Paragraph"/>
    <w:basedOn w:val="Normal"/>
    <w:uiPriority w:val="34"/>
    <w:qFormat/>
    <w:rsid w:val="00E33F56"/>
    <w:pPr>
      <w:ind w:left="720"/>
    </w:pPr>
    <w:rPr>
      <w:rFonts w:eastAsiaTheme="minorHAnsi"/>
    </w:rPr>
  </w:style>
  <w:style w:type="character" w:styleId="Hyperlink">
    <w:name w:val="Hyperlink"/>
    <w:basedOn w:val="DefaultParagraphFont"/>
    <w:rsid w:val="006A328D"/>
    <w:rPr>
      <w:color w:val="0000FF" w:themeColor="hyperlink"/>
      <w:u w:val="single"/>
    </w:rPr>
  </w:style>
  <w:style w:type="character" w:styleId="FollowedHyperlink">
    <w:name w:val="FollowedHyperlink"/>
    <w:basedOn w:val="DefaultParagraphFont"/>
    <w:rsid w:val="00E00E05"/>
    <w:rPr>
      <w:color w:val="800080" w:themeColor="followedHyperlink"/>
      <w:u w:val="single"/>
    </w:rPr>
  </w:style>
  <w:style w:type="paragraph" w:styleId="NoSpacing">
    <w:name w:val="No Spacing"/>
    <w:basedOn w:val="Normal"/>
    <w:uiPriority w:val="1"/>
    <w:qFormat/>
    <w:rsid w:val="00923490"/>
    <w:rPr>
      <w:rFonts w:ascii="Calibri" w:eastAsiaTheme="minorHAnsi" w:hAnsi="Calibri"/>
      <w:sz w:val="22"/>
      <w:szCs w:val="22"/>
    </w:rPr>
  </w:style>
  <w:style w:type="paragraph" w:customStyle="1" w:styleId="Default">
    <w:name w:val="Default"/>
    <w:rsid w:val="00442DA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11">
      <w:bodyDiv w:val="1"/>
      <w:marLeft w:val="0"/>
      <w:marRight w:val="0"/>
      <w:marTop w:val="0"/>
      <w:marBottom w:val="0"/>
      <w:divBdr>
        <w:top w:val="none" w:sz="0" w:space="0" w:color="auto"/>
        <w:left w:val="none" w:sz="0" w:space="0" w:color="auto"/>
        <w:bottom w:val="none" w:sz="0" w:space="0" w:color="auto"/>
        <w:right w:val="none" w:sz="0" w:space="0" w:color="auto"/>
      </w:divBdr>
    </w:div>
    <w:div w:id="27729275">
      <w:bodyDiv w:val="1"/>
      <w:marLeft w:val="0"/>
      <w:marRight w:val="0"/>
      <w:marTop w:val="0"/>
      <w:marBottom w:val="0"/>
      <w:divBdr>
        <w:top w:val="none" w:sz="0" w:space="0" w:color="auto"/>
        <w:left w:val="none" w:sz="0" w:space="0" w:color="auto"/>
        <w:bottom w:val="none" w:sz="0" w:space="0" w:color="auto"/>
        <w:right w:val="none" w:sz="0" w:space="0" w:color="auto"/>
      </w:divBdr>
    </w:div>
    <w:div w:id="100538668">
      <w:bodyDiv w:val="1"/>
      <w:marLeft w:val="0"/>
      <w:marRight w:val="0"/>
      <w:marTop w:val="0"/>
      <w:marBottom w:val="0"/>
      <w:divBdr>
        <w:top w:val="none" w:sz="0" w:space="0" w:color="auto"/>
        <w:left w:val="none" w:sz="0" w:space="0" w:color="auto"/>
        <w:bottom w:val="none" w:sz="0" w:space="0" w:color="auto"/>
        <w:right w:val="none" w:sz="0" w:space="0" w:color="auto"/>
      </w:divBdr>
    </w:div>
    <w:div w:id="108399999">
      <w:bodyDiv w:val="1"/>
      <w:marLeft w:val="0"/>
      <w:marRight w:val="0"/>
      <w:marTop w:val="0"/>
      <w:marBottom w:val="0"/>
      <w:divBdr>
        <w:top w:val="none" w:sz="0" w:space="0" w:color="auto"/>
        <w:left w:val="none" w:sz="0" w:space="0" w:color="auto"/>
        <w:bottom w:val="none" w:sz="0" w:space="0" w:color="auto"/>
        <w:right w:val="none" w:sz="0" w:space="0" w:color="auto"/>
      </w:divBdr>
    </w:div>
    <w:div w:id="149947422">
      <w:bodyDiv w:val="1"/>
      <w:marLeft w:val="0"/>
      <w:marRight w:val="0"/>
      <w:marTop w:val="0"/>
      <w:marBottom w:val="0"/>
      <w:divBdr>
        <w:top w:val="none" w:sz="0" w:space="0" w:color="auto"/>
        <w:left w:val="none" w:sz="0" w:space="0" w:color="auto"/>
        <w:bottom w:val="none" w:sz="0" w:space="0" w:color="auto"/>
        <w:right w:val="none" w:sz="0" w:space="0" w:color="auto"/>
      </w:divBdr>
    </w:div>
    <w:div w:id="204484673">
      <w:bodyDiv w:val="1"/>
      <w:marLeft w:val="0"/>
      <w:marRight w:val="0"/>
      <w:marTop w:val="0"/>
      <w:marBottom w:val="0"/>
      <w:divBdr>
        <w:top w:val="none" w:sz="0" w:space="0" w:color="auto"/>
        <w:left w:val="none" w:sz="0" w:space="0" w:color="auto"/>
        <w:bottom w:val="none" w:sz="0" w:space="0" w:color="auto"/>
        <w:right w:val="none" w:sz="0" w:space="0" w:color="auto"/>
      </w:divBdr>
    </w:div>
    <w:div w:id="256989725">
      <w:bodyDiv w:val="1"/>
      <w:marLeft w:val="0"/>
      <w:marRight w:val="0"/>
      <w:marTop w:val="0"/>
      <w:marBottom w:val="0"/>
      <w:divBdr>
        <w:top w:val="none" w:sz="0" w:space="0" w:color="auto"/>
        <w:left w:val="none" w:sz="0" w:space="0" w:color="auto"/>
        <w:bottom w:val="none" w:sz="0" w:space="0" w:color="auto"/>
        <w:right w:val="none" w:sz="0" w:space="0" w:color="auto"/>
      </w:divBdr>
    </w:div>
    <w:div w:id="282268312">
      <w:bodyDiv w:val="1"/>
      <w:marLeft w:val="0"/>
      <w:marRight w:val="0"/>
      <w:marTop w:val="0"/>
      <w:marBottom w:val="0"/>
      <w:divBdr>
        <w:top w:val="none" w:sz="0" w:space="0" w:color="auto"/>
        <w:left w:val="none" w:sz="0" w:space="0" w:color="auto"/>
        <w:bottom w:val="none" w:sz="0" w:space="0" w:color="auto"/>
        <w:right w:val="none" w:sz="0" w:space="0" w:color="auto"/>
      </w:divBdr>
    </w:div>
    <w:div w:id="306055320">
      <w:bodyDiv w:val="1"/>
      <w:marLeft w:val="0"/>
      <w:marRight w:val="0"/>
      <w:marTop w:val="0"/>
      <w:marBottom w:val="0"/>
      <w:divBdr>
        <w:top w:val="none" w:sz="0" w:space="0" w:color="auto"/>
        <w:left w:val="none" w:sz="0" w:space="0" w:color="auto"/>
        <w:bottom w:val="none" w:sz="0" w:space="0" w:color="auto"/>
        <w:right w:val="none" w:sz="0" w:space="0" w:color="auto"/>
      </w:divBdr>
    </w:div>
    <w:div w:id="322979083">
      <w:bodyDiv w:val="1"/>
      <w:marLeft w:val="0"/>
      <w:marRight w:val="0"/>
      <w:marTop w:val="0"/>
      <w:marBottom w:val="0"/>
      <w:divBdr>
        <w:top w:val="none" w:sz="0" w:space="0" w:color="auto"/>
        <w:left w:val="none" w:sz="0" w:space="0" w:color="auto"/>
        <w:bottom w:val="none" w:sz="0" w:space="0" w:color="auto"/>
        <w:right w:val="none" w:sz="0" w:space="0" w:color="auto"/>
      </w:divBdr>
    </w:div>
    <w:div w:id="342169918">
      <w:bodyDiv w:val="1"/>
      <w:marLeft w:val="0"/>
      <w:marRight w:val="0"/>
      <w:marTop w:val="0"/>
      <w:marBottom w:val="0"/>
      <w:divBdr>
        <w:top w:val="none" w:sz="0" w:space="0" w:color="auto"/>
        <w:left w:val="none" w:sz="0" w:space="0" w:color="auto"/>
        <w:bottom w:val="none" w:sz="0" w:space="0" w:color="auto"/>
        <w:right w:val="none" w:sz="0" w:space="0" w:color="auto"/>
      </w:divBdr>
    </w:div>
    <w:div w:id="349111379">
      <w:bodyDiv w:val="1"/>
      <w:marLeft w:val="0"/>
      <w:marRight w:val="0"/>
      <w:marTop w:val="0"/>
      <w:marBottom w:val="0"/>
      <w:divBdr>
        <w:top w:val="none" w:sz="0" w:space="0" w:color="auto"/>
        <w:left w:val="none" w:sz="0" w:space="0" w:color="auto"/>
        <w:bottom w:val="none" w:sz="0" w:space="0" w:color="auto"/>
        <w:right w:val="none" w:sz="0" w:space="0" w:color="auto"/>
      </w:divBdr>
    </w:div>
    <w:div w:id="366569029">
      <w:bodyDiv w:val="1"/>
      <w:marLeft w:val="0"/>
      <w:marRight w:val="0"/>
      <w:marTop w:val="0"/>
      <w:marBottom w:val="0"/>
      <w:divBdr>
        <w:top w:val="none" w:sz="0" w:space="0" w:color="auto"/>
        <w:left w:val="none" w:sz="0" w:space="0" w:color="auto"/>
        <w:bottom w:val="none" w:sz="0" w:space="0" w:color="auto"/>
        <w:right w:val="none" w:sz="0" w:space="0" w:color="auto"/>
      </w:divBdr>
    </w:div>
    <w:div w:id="420685277">
      <w:bodyDiv w:val="1"/>
      <w:marLeft w:val="0"/>
      <w:marRight w:val="0"/>
      <w:marTop w:val="0"/>
      <w:marBottom w:val="0"/>
      <w:divBdr>
        <w:top w:val="none" w:sz="0" w:space="0" w:color="auto"/>
        <w:left w:val="none" w:sz="0" w:space="0" w:color="auto"/>
        <w:bottom w:val="none" w:sz="0" w:space="0" w:color="auto"/>
        <w:right w:val="none" w:sz="0" w:space="0" w:color="auto"/>
      </w:divBdr>
    </w:div>
    <w:div w:id="494415910">
      <w:bodyDiv w:val="1"/>
      <w:marLeft w:val="0"/>
      <w:marRight w:val="0"/>
      <w:marTop w:val="0"/>
      <w:marBottom w:val="0"/>
      <w:divBdr>
        <w:top w:val="none" w:sz="0" w:space="0" w:color="auto"/>
        <w:left w:val="none" w:sz="0" w:space="0" w:color="auto"/>
        <w:bottom w:val="none" w:sz="0" w:space="0" w:color="auto"/>
        <w:right w:val="none" w:sz="0" w:space="0" w:color="auto"/>
      </w:divBdr>
    </w:div>
    <w:div w:id="500124832">
      <w:bodyDiv w:val="1"/>
      <w:marLeft w:val="0"/>
      <w:marRight w:val="0"/>
      <w:marTop w:val="0"/>
      <w:marBottom w:val="0"/>
      <w:divBdr>
        <w:top w:val="none" w:sz="0" w:space="0" w:color="auto"/>
        <w:left w:val="none" w:sz="0" w:space="0" w:color="auto"/>
        <w:bottom w:val="none" w:sz="0" w:space="0" w:color="auto"/>
        <w:right w:val="none" w:sz="0" w:space="0" w:color="auto"/>
      </w:divBdr>
    </w:div>
    <w:div w:id="508719680">
      <w:bodyDiv w:val="1"/>
      <w:marLeft w:val="0"/>
      <w:marRight w:val="0"/>
      <w:marTop w:val="0"/>
      <w:marBottom w:val="0"/>
      <w:divBdr>
        <w:top w:val="none" w:sz="0" w:space="0" w:color="auto"/>
        <w:left w:val="none" w:sz="0" w:space="0" w:color="auto"/>
        <w:bottom w:val="none" w:sz="0" w:space="0" w:color="auto"/>
        <w:right w:val="none" w:sz="0" w:space="0" w:color="auto"/>
      </w:divBdr>
    </w:div>
    <w:div w:id="536283453">
      <w:bodyDiv w:val="1"/>
      <w:marLeft w:val="0"/>
      <w:marRight w:val="0"/>
      <w:marTop w:val="0"/>
      <w:marBottom w:val="0"/>
      <w:divBdr>
        <w:top w:val="none" w:sz="0" w:space="0" w:color="auto"/>
        <w:left w:val="none" w:sz="0" w:space="0" w:color="auto"/>
        <w:bottom w:val="none" w:sz="0" w:space="0" w:color="auto"/>
        <w:right w:val="none" w:sz="0" w:space="0" w:color="auto"/>
      </w:divBdr>
    </w:div>
    <w:div w:id="568422319">
      <w:bodyDiv w:val="1"/>
      <w:marLeft w:val="0"/>
      <w:marRight w:val="0"/>
      <w:marTop w:val="0"/>
      <w:marBottom w:val="0"/>
      <w:divBdr>
        <w:top w:val="none" w:sz="0" w:space="0" w:color="auto"/>
        <w:left w:val="none" w:sz="0" w:space="0" w:color="auto"/>
        <w:bottom w:val="none" w:sz="0" w:space="0" w:color="auto"/>
        <w:right w:val="none" w:sz="0" w:space="0" w:color="auto"/>
      </w:divBdr>
    </w:div>
    <w:div w:id="575631545">
      <w:bodyDiv w:val="1"/>
      <w:marLeft w:val="0"/>
      <w:marRight w:val="0"/>
      <w:marTop w:val="0"/>
      <w:marBottom w:val="0"/>
      <w:divBdr>
        <w:top w:val="none" w:sz="0" w:space="0" w:color="auto"/>
        <w:left w:val="none" w:sz="0" w:space="0" w:color="auto"/>
        <w:bottom w:val="none" w:sz="0" w:space="0" w:color="auto"/>
        <w:right w:val="none" w:sz="0" w:space="0" w:color="auto"/>
      </w:divBdr>
    </w:div>
    <w:div w:id="578439695">
      <w:bodyDiv w:val="1"/>
      <w:marLeft w:val="0"/>
      <w:marRight w:val="0"/>
      <w:marTop w:val="0"/>
      <w:marBottom w:val="0"/>
      <w:divBdr>
        <w:top w:val="none" w:sz="0" w:space="0" w:color="auto"/>
        <w:left w:val="none" w:sz="0" w:space="0" w:color="auto"/>
        <w:bottom w:val="none" w:sz="0" w:space="0" w:color="auto"/>
        <w:right w:val="none" w:sz="0" w:space="0" w:color="auto"/>
      </w:divBdr>
    </w:div>
    <w:div w:id="607659315">
      <w:bodyDiv w:val="1"/>
      <w:marLeft w:val="0"/>
      <w:marRight w:val="0"/>
      <w:marTop w:val="0"/>
      <w:marBottom w:val="0"/>
      <w:divBdr>
        <w:top w:val="none" w:sz="0" w:space="0" w:color="auto"/>
        <w:left w:val="none" w:sz="0" w:space="0" w:color="auto"/>
        <w:bottom w:val="none" w:sz="0" w:space="0" w:color="auto"/>
        <w:right w:val="none" w:sz="0" w:space="0" w:color="auto"/>
      </w:divBdr>
    </w:div>
    <w:div w:id="624578233">
      <w:bodyDiv w:val="1"/>
      <w:marLeft w:val="0"/>
      <w:marRight w:val="0"/>
      <w:marTop w:val="0"/>
      <w:marBottom w:val="0"/>
      <w:divBdr>
        <w:top w:val="none" w:sz="0" w:space="0" w:color="auto"/>
        <w:left w:val="none" w:sz="0" w:space="0" w:color="auto"/>
        <w:bottom w:val="none" w:sz="0" w:space="0" w:color="auto"/>
        <w:right w:val="none" w:sz="0" w:space="0" w:color="auto"/>
      </w:divBdr>
    </w:div>
    <w:div w:id="624892304">
      <w:bodyDiv w:val="1"/>
      <w:marLeft w:val="0"/>
      <w:marRight w:val="0"/>
      <w:marTop w:val="0"/>
      <w:marBottom w:val="0"/>
      <w:divBdr>
        <w:top w:val="none" w:sz="0" w:space="0" w:color="auto"/>
        <w:left w:val="none" w:sz="0" w:space="0" w:color="auto"/>
        <w:bottom w:val="none" w:sz="0" w:space="0" w:color="auto"/>
        <w:right w:val="none" w:sz="0" w:space="0" w:color="auto"/>
      </w:divBdr>
    </w:div>
    <w:div w:id="638534330">
      <w:bodyDiv w:val="1"/>
      <w:marLeft w:val="0"/>
      <w:marRight w:val="0"/>
      <w:marTop w:val="0"/>
      <w:marBottom w:val="0"/>
      <w:divBdr>
        <w:top w:val="none" w:sz="0" w:space="0" w:color="auto"/>
        <w:left w:val="none" w:sz="0" w:space="0" w:color="auto"/>
        <w:bottom w:val="none" w:sz="0" w:space="0" w:color="auto"/>
        <w:right w:val="none" w:sz="0" w:space="0" w:color="auto"/>
      </w:divBdr>
    </w:div>
    <w:div w:id="655187309">
      <w:bodyDiv w:val="1"/>
      <w:marLeft w:val="0"/>
      <w:marRight w:val="0"/>
      <w:marTop w:val="0"/>
      <w:marBottom w:val="0"/>
      <w:divBdr>
        <w:top w:val="none" w:sz="0" w:space="0" w:color="auto"/>
        <w:left w:val="none" w:sz="0" w:space="0" w:color="auto"/>
        <w:bottom w:val="none" w:sz="0" w:space="0" w:color="auto"/>
        <w:right w:val="none" w:sz="0" w:space="0" w:color="auto"/>
      </w:divBdr>
    </w:div>
    <w:div w:id="657880698">
      <w:bodyDiv w:val="1"/>
      <w:marLeft w:val="0"/>
      <w:marRight w:val="0"/>
      <w:marTop w:val="0"/>
      <w:marBottom w:val="0"/>
      <w:divBdr>
        <w:top w:val="none" w:sz="0" w:space="0" w:color="auto"/>
        <w:left w:val="none" w:sz="0" w:space="0" w:color="auto"/>
        <w:bottom w:val="none" w:sz="0" w:space="0" w:color="auto"/>
        <w:right w:val="none" w:sz="0" w:space="0" w:color="auto"/>
      </w:divBdr>
    </w:div>
    <w:div w:id="690646234">
      <w:bodyDiv w:val="1"/>
      <w:marLeft w:val="0"/>
      <w:marRight w:val="0"/>
      <w:marTop w:val="0"/>
      <w:marBottom w:val="0"/>
      <w:divBdr>
        <w:top w:val="none" w:sz="0" w:space="0" w:color="auto"/>
        <w:left w:val="none" w:sz="0" w:space="0" w:color="auto"/>
        <w:bottom w:val="none" w:sz="0" w:space="0" w:color="auto"/>
        <w:right w:val="none" w:sz="0" w:space="0" w:color="auto"/>
      </w:divBdr>
    </w:div>
    <w:div w:id="696732917">
      <w:bodyDiv w:val="1"/>
      <w:marLeft w:val="0"/>
      <w:marRight w:val="0"/>
      <w:marTop w:val="0"/>
      <w:marBottom w:val="0"/>
      <w:divBdr>
        <w:top w:val="none" w:sz="0" w:space="0" w:color="auto"/>
        <w:left w:val="none" w:sz="0" w:space="0" w:color="auto"/>
        <w:bottom w:val="none" w:sz="0" w:space="0" w:color="auto"/>
        <w:right w:val="none" w:sz="0" w:space="0" w:color="auto"/>
      </w:divBdr>
    </w:div>
    <w:div w:id="700587818">
      <w:bodyDiv w:val="1"/>
      <w:marLeft w:val="0"/>
      <w:marRight w:val="0"/>
      <w:marTop w:val="0"/>
      <w:marBottom w:val="0"/>
      <w:divBdr>
        <w:top w:val="none" w:sz="0" w:space="0" w:color="auto"/>
        <w:left w:val="none" w:sz="0" w:space="0" w:color="auto"/>
        <w:bottom w:val="none" w:sz="0" w:space="0" w:color="auto"/>
        <w:right w:val="none" w:sz="0" w:space="0" w:color="auto"/>
      </w:divBdr>
    </w:div>
    <w:div w:id="747465673">
      <w:bodyDiv w:val="1"/>
      <w:marLeft w:val="0"/>
      <w:marRight w:val="0"/>
      <w:marTop w:val="0"/>
      <w:marBottom w:val="0"/>
      <w:divBdr>
        <w:top w:val="none" w:sz="0" w:space="0" w:color="auto"/>
        <w:left w:val="none" w:sz="0" w:space="0" w:color="auto"/>
        <w:bottom w:val="none" w:sz="0" w:space="0" w:color="auto"/>
        <w:right w:val="none" w:sz="0" w:space="0" w:color="auto"/>
      </w:divBdr>
    </w:div>
    <w:div w:id="788010643">
      <w:bodyDiv w:val="1"/>
      <w:marLeft w:val="0"/>
      <w:marRight w:val="0"/>
      <w:marTop w:val="0"/>
      <w:marBottom w:val="0"/>
      <w:divBdr>
        <w:top w:val="none" w:sz="0" w:space="0" w:color="auto"/>
        <w:left w:val="none" w:sz="0" w:space="0" w:color="auto"/>
        <w:bottom w:val="none" w:sz="0" w:space="0" w:color="auto"/>
        <w:right w:val="none" w:sz="0" w:space="0" w:color="auto"/>
      </w:divBdr>
    </w:div>
    <w:div w:id="852182312">
      <w:bodyDiv w:val="1"/>
      <w:marLeft w:val="0"/>
      <w:marRight w:val="0"/>
      <w:marTop w:val="0"/>
      <w:marBottom w:val="0"/>
      <w:divBdr>
        <w:top w:val="none" w:sz="0" w:space="0" w:color="auto"/>
        <w:left w:val="none" w:sz="0" w:space="0" w:color="auto"/>
        <w:bottom w:val="none" w:sz="0" w:space="0" w:color="auto"/>
        <w:right w:val="none" w:sz="0" w:space="0" w:color="auto"/>
      </w:divBdr>
    </w:div>
    <w:div w:id="885144233">
      <w:bodyDiv w:val="1"/>
      <w:marLeft w:val="0"/>
      <w:marRight w:val="0"/>
      <w:marTop w:val="0"/>
      <w:marBottom w:val="0"/>
      <w:divBdr>
        <w:top w:val="none" w:sz="0" w:space="0" w:color="auto"/>
        <w:left w:val="none" w:sz="0" w:space="0" w:color="auto"/>
        <w:bottom w:val="none" w:sz="0" w:space="0" w:color="auto"/>
        <w:right w:val="none" w:sz="0" w:space="0" w:color="auto"/>
      </w:divBdr>
    </w:div>
    <w:div w:id="906958617">
      <w:bodyDiv w:val="1"/>
      <w:marLeft w:val="0"/>
      <w:marRight w:val="0"/>
      <w:marTop w:val="0"/>
      <w:marBottom w:val="0"/>
      <w:divBdr>
        <w:top w:val="none" w:sz="0" w:space="0" w:color="auto"/>
        <w:left w:val="none" w:sz="0" w:space="0" w:color="auto"/>
        <w:bottom w:val="none" w:sz="0" w:space="0" w:color="auto"/>
        <w:right w:val="none" w:sz="0" w:space="0" w:color="auto"/>
      </w:divBdr>
    </w:div>
    <w:div w:id="915437526">
      <w:bodyDiv w:val="1"/>
      <w:marLeft w:val="0"/>
      <w:marRight w:val="0"/>
      <w:marTop w:val="0"/>
      <w:marBottom w:val="0"/>
      <w:divBdr>
        <w:top w:val="none" w:sz="0" w:space="0" w:color="auto"/>
        <w:left w:val="none" w:sz="0" w:space="0" w:color="auto"/>
        <w:bottom w:val="none" w:sz="0" w:space="0" w:color="auto"/>
        <w:right w:val="none" w:sz="0" w:space="0" w:color="auto"/>
      </w:divBdr>
    </w:div>
    <w:div w:id="933247507">
      <w:bodyDiv w:val="1"/>
      <w:marLeft w:val="0"/>
      <w:marRight w:val="0"/>
      <w:marTop w:val="0"/>
      <w:marBottom w:val="0"/>
      <w:divBdr>
        <w:top w:val="none" w:sz="0" w:space="0" w:color="auto"/>
        <w:left w:val="none" w:sz="0" w:space="0" w:color="auto"/>
        <w:bottom w:val="none" w:sz="0" w:space="0" w:color="auto"/>
        <w:right w:val="none" w:sz="0" w:space="0" w:color="auto"/>
      </w:divBdr>
    </w:div>
    <w:div w:id="961963332">
      <w:bodyDiv w:val="1"/>
      <w:marLeft w:val="0"/>
      <w:marRight w:val="0"/>
      <w:marTop w:val="0"/>
      <w:marBottom w:val="0"/>
      <w:divBdr>
        <w:top w:val="none" w:sz="0" w:space="0" w:color="auto"/>
        <w:left w:val="none" w:sz="0" w:space="0" w:color="auto"/>
        <w:bottom w:val="none" w:sz="0" w:space="0" w:color="auto"/>
        <w:right w:val="none" w:sz="0" w:space="0" w:color="auto"/>
      </w:divBdr>
    </w:div>
    <w:div w:id="988438821">
      <w:bodyDiv w:val="1"/>
      <w:marLeft w:val="0"/>
      <w:marRight w:val="0"/>
      <w:marTop w:val="0"/>
      <w:marBottom w:val="0"/>
      <w:divBdr>
        <w:top w:val="none" w:sz="0" w:space="0" w:color="auto"/>
        <w:left w:val="none" w:sz="0" w:space="0" w:color="auto"/>
        <w:bottom w:val="none" w:sz="0" w:space="0" w:color="auto"/>
        <w:right w:val="none" w:sz="0" w:space="0" w:color="auto"/>
      </w:divBdr>
    </w:div>
    <w:div w:id="1007906822">
      <w:bodyDiv w:val="1"/>
      <w:marLeft w:val="0"/>
      <w:marRight w:val="0"/>
      <w:marTop w:val="0"/>
      <w:marBottom w:val="0"/>
      <w:divBdr>
        <w:top w:val="none" w:sz="0" w:space="0" w:color="auto"/>
        <w:left w:val="none" w:sz="0" w:space="0" w:color="auto"/>
        <w:bottom w:val="none" w:sz="0" w:space="0" w:color="auto"/>
        <w:right w:val="none" w:sz="0" w:space="0" w:color="auto"/>
      </w:divBdr>
    </w:div>
    <w:div w:id="1050110183">
      <w:bodyDiv w:val="1"/>
      <w:marLeft w:val="0"/>
      <w:marRight w:val="0"/>
      <w:marTop w:val="0"/>
      <w:marBottom w:val="0"/>
      <w:divBdr>
        <w:top w:val="none" w:sz="0" w:space="0" w:color="auto"/>
        <w:left w:val="none" w:sz="0" w:space="0" w:color="auto"/>
        <w:bottom w:val="none" w:sz="0" w:space="0" w:color="auto"/>
        <w:right w:val="none" w:sz="0" w:space="0" w:color="auto"/>
      </w:divBdr>
    </w:div>
    <w:div w:id="1056515569">
      <w:bodyDiv w:val="1"/>
      <w:marLeft w:val="0"/>
      <w:marRight w:val="0"/>
      <w:marTop w:val="0"/>
      <w:marBottom w:val="0"/>
      <w:divBdr>
        <w:top w:val="none" w:sz="0" w:space="0" w:color="auto"/>
        <w:left w:val="none" w:sz="0" w:space="0" w:color="auto"/>
        <w:bottom w:val="none" w:sz="0" w:space="0" w:color="auto"/>
        <w:right w:val="none" w:sz="0" w:space="0" w:color="auto"/>
      </w:divBdr>
    </w:div>
    <w:div w:id="1072240173">
      <w:bodyDiv w:val="1"/>
      <w:marLeft w:val="0"/>
      <w:marRight w:val="0"/>
      <w:marTop w:val="0"/>
      <w:marBottom w:val="0"/>
      <w:divBdr>
        <w:top w:val="none" w:sz="0" w:space="0" w:color="auto"/>
        <w:left w:val="none" w:sz="0" w:space="0" w:color="auto"/>
        <w:bottom w:val="none" w:sz="0" w:space="0" w:color="auto"/>
        <w:right w:val="none" w:sz="0" w:space="0" w:color="auto"/>
      </w:divBdr>
    </w:div>
    <w:div w:id="1074012653">
      <w:bodyDiv w:val="1"/>
      <w:marLeft w:val="0"/>
      <w:marRight w:val="0"/>
      <w:marTop w:val="0"/>
      <w:marBottom w:val="0"/>
      <w:divBdr>
        <w:top w:val="none" w:sz="0" w:space="0" w:color="auto"/>
        <w:left w:val="none" w:sz="0" w:space="0" w:color="auto"/>
        <w:bottom w:val="none" w:sz="0" w:space="0" w:color="auto"/>
        <w:right w:val="none" w:sz="0" w:space="0" w:color="auto"/>
      </w:divBdr>
    </w:div>
    <w:div w:id="1075667173">
      <w:bodyDiv w:val="1"/>
      <w:marLeft w:val="0"/>
      <w:marRight w:val="0"/>
      <w:marTop w:val="0"/>
      <w:marBottom w:val="0"/>
      <w:divBdr>
        <w:top w:val="none" w:sz="0" w:space="0" w:color="auto"/>
        <w:left w:val="none" w:sz="0" w:space="0" w:color="auto"/>
        <w:bottom w:val="none" w:sz="0" w:space="0" w:color="auto"/>
        <w:right w:val="none" w:sz="0" w:space="0" w:color="auto"/>
      </w:divBdr>
    </w:div>
    <w:div w:id="1095202705">
      <w:bodyDiv w:val="1"/>
      <w:marLeft w:val="0"/>
      <w:marRight w:val="0"/>
      <w:marTop w:val="0"/>
      <w:marBottom w:val="0"/>
      <w:divBdr>
        <w:top w:val="none" w:sz="0" w:space="0" w:color="auto"/>
        <w:left w:val="none" w:sz="0" w:space="0" w:color="auto"/>
        <w:bottom w:val="none" w:sz="0" w:space="0" w:color="auto"/>
        <w:right w:val="none" w:sz="0" w:space="0" w:color="auto"/>
      </w:divBdr>
    </w:div>
    <w:div w:id="1106533926">
      <w:bodyDiv w:val="1"/>
      <w:marLeft w:val="0"/>
      <w:marRight w:val="0"/>
      <w:marTop w:val="0"/>
      <w:marBottom w:val="0"/>
      <w:divBdr>
        <w:top w:val="none" w:sz="0" w:space="0" w:color="auto"/>
        <w:left w:val="none" w:sz="0" w:space="0" w:color="auto"/>
        <w:bottom w:val="none" w:sz="0" w:space="0" w:color="auto"/>
        <w:right w:val="none" w:sz="0" w:space="0" w:color="auto"/>
      </w:divBdr>
    </w:div>
    <w:div w:id="1112169889">
      <w:bodyDiv w:val="1"/>
      <w:marLeft w:val="0"/>
      <w:marRight w:val="0"/>
      <w:marTop w:val="0"/>
      <w:marBottom w:val="0"/>
      <w:divBdr>
        <w:top w:val="none" w:sz="0" w:space="0" w:color="auto"/>
        <w:left w:val="none" w:sz="0" w:space="0" w:color="auto"/>
        <w:bottom w:val="none" w:sz="0" w:space="0" w:color="auto"/>
        <w:right w:val="none" w:sz="0" w:space="0" w:color="auto"/>
      </w:divBdr>
    </w:div>
    <w:div w:id="1148010579">
      <w:bodyDiv w:val="1"/>
      <w:marLeft w:val="0"/>
      <w:marRight w:val="0"/>
      <w:marTop w:val="0"/>
      <w:marBottom w:val="0"/>
      <w:divBdr>
        <w:top w:val="none" w:sz="0" w:space="0" w:color="auto"/>
        <w:left w:val="none" w:sz="0" w:space="0" w:color="auto"/>
        <w:bottom w:val="none" w:sz="0" w:space="0" w:color="auto"/>
        <w:right w:val="none" w:sz="0" w:space="0" w:color="auto"/>
      </w:divBdr>
    </w:div>
    <w:div w:id="1177575272">
      <w:bodyDiv w:val="1"/>
      <w:marLeft w:val="0"/>
      <w:marRight w:val="0"/>
      <w:marTop w:val="0"/>
      <w:marBottom w:val="0"/>
      <w:divBdr>
        <w:top w:val="none" w:sz="0" w:space="0" w:color="auto"/>
        <w:left w:val="none" w:sz="0" w:space="0" w:color="auto"/>
        <w:bottom w:val="none" w:sz="0" w:space="0" w:color="auto"/>
        <w:right w:val="none" w:sz="0" w:space="0" w:color="auto"/>
      </w:divBdr>
    </w:div>
    <w:div w:id="1194732290">
      <w:bodyDiv w:val="1"/>
      <w:marLeft w:val="0"/>
      <w:marRight w:val="0"/>
      <w:marTop w:val="0"/>
      <w:marBottom w:val="0"/>
      <w:divBdr>
        <w:top w:val="none" w:sz="0" w:space="0" w:color="auto"/>
        <w:left w:val="none" w:sz="0" w:space="0" w:color="auto"/>
        <w:bottom w:val="none" w:sz="0" w:space="0" w:color="auto"/>
        <w:right w:val="none" w:sz="0" w:space="0" w:color="auto"/>
      </w:divBdr>
    </w:div>
    <w:div w:id="1197619513">
      <w:bodyDiv w:val="1"/>
      <w:marLeft w:val="0"/>
      <w:marRight w:val="0"/>
      <w:marTop w:val="0"/>
      <w:marBottom w:val="0"/>
      <w:divBdr>
        <w:top w:val="none" w:sz="0" w:space="0" w:color="auto"/>
        <w:left w:val="none" w:sz="0" w:space="0" w:color="auto"/>
        <w:bottom w:val="none" w:sz="0" w:space="0" w:color="auto"/>
        <w:right w:val="none" w:sz="0" w:space="0" w:color="auto"/>
      </w:divBdr>
    </w:div>
    <w:div w:id="1206527277">
      <w:bodyDiv w:val="1"/>
      <w:marLeft w:val="0"/>
      <w:marRight w:val="0"/>
      <w:marTop w:val="0"/>
      <w:marBottom w:val="0"/>
      <w:divBdr>
        <w:top w:val="none" w:sz="0" w:space="0" w:color="auto"/>
        <w:left w:val="none" w:sz="0" w:space="0" w:color="auto"/>
        <w:bottom w:val="none" w:sz="0" w:space="0" w:color="auto"/>
        <w:right w:val="none" w:sz="0" w:space="0" w:color="auto"/>
      </w:divBdr>
    </w:div>
    <w:div w:id="1215695715">
      <w:bodyDiv w:val="1"/>
      <w:marLeft w:val="0"/>
      <w:marRight w:val="0"/>
      <w:marTop w:val="0"/>
      <w:marBottom w:val="0"/>
      <w:divBdr>
        <w:top w:val="none" w:sz="0" w:space="0" w:color="auto"/>
        <w:left w:val="none" w:sz="0" w:space="0" w:color="auto"/>
        <w:bottom w:val="none" w:sz="0" w:space="0" w:color="auto"/>
        <w:right w:val="none" w:sz="0" w:space="0" w:color="auto"/>
      </w:divBdr>
    </w:div>
    <w:div w:id="1221480176">
      <w:bodyDiv w:val="1"/>
      <w:marLeft w:val="0"/>
      <w:marRight w:val="0"/>
      <w:marTop w:val="0"/>
      <w:marBottom w:val="0"/>
      <w:divBdr>
        <w:top w:val="none" w:sz="0" w:space="0" w:color="auto"/>
        <w:left w:val="none" w:sz="0" w:space="0" w:color="auto"/>
        <w:bottom w:val="none" w:sz="0" w:space="0" w:color="auto"/>
        <w:right w:val="none" w:sz="0" w:space="0" w:color="auto"/>
      </w:divBdr>
    </w:div>
    <w:div w:id="1227952087">
      <w:bodyDiv w:val="1"/>
      <w:marLeft w:val="0"/>
      <w:marRight w:val="0"/>
      <w:marTop w:val="0"/>
      <w:marBottom w:val="0"/>
      <w:divBdr>
        <w:top w:val="none" w:sz="0" w:space="0" w:color="auto"/>
        <w:left w:val="none" w:sz="0" w:space="0" w:color="auto"/>
        <w:bottom w:val="none" w:sz="0" w:space="0" w:color="auto"/>
        <w:right w:val="none" w:sz="0" w:space="0" w:color="auto"/>
      </w:divBdr>
    </w:div>
    <w:div w:id="1238828900">
      <w:bodyDiv w:val="1"/>
      <w:marLeft w:val="0"/>
      <w:marRight w:val="0"/>
      <w:marTop w:val="0"/>
      <w:marBottom w:val="0"/>
      <w:divBdr>
        <w:top w:val="none" w:sz="0" w:space="0" w:color="auto"/>
        <w:left w:val="none" w:sz="0" w:space="0" w:color="auto"/>
        <w:bottom w:val="none" w:sz="0" w:space="0" w:color="auto"/>
        <w:right w:val="none" w:sz="0" w:space="0" w:color="auto"/>
      </w:divBdr>
    </w:div>
    <w:div w:id="1297486000">
      <w:bodyDiv w:val="1"/>
      <w:marLeft w:val="0"/>
      <w:marRight w:val="0"/>
      <w:marTop w:val="0"/>
      <w:marBottom w:val="0"/>
      <w:divBdr>
        <w:top w:val="none" w:sz="0" w:space="0" w:color="auto"/>
        <w:left w:val="none" w:sz="0" w:space="0" w:color="auto"/>
        <w:bottom w:val="none" w:sz="0" w:space="0" w:color="auto"/>
        <w:right w:val="none" w:sz="0" w:space="0" w:color="auto"/>
      </w:divBdr>
    </w:div>
    <w:div w:id="1298727527">
      <w:bodyDiv w:val="1"/>
      <w:marLeft w:val="0"/>
      <w:marRight w:val="0"/>
      <w:marTop w:val="0"/>
      <w:marBottom w:val="0"/>
      <w:divBdr>
        <w:top w:val="none" w:sz="0" w:space="0" w:color="auto"/>
        <w:left w:val="none" w:sz="0" w:space="0" w:color="auto"/>
        <w:bottom w:val="none" w:sz="0" w:space="0" w:color="auto"/>
        <w:right w:val="none" w:sz="0" w:space="0" w:color="auto"/>
      </w:divBdr>
    </w:div>
    <w:div w:id="1357274043">
      <w:bodyDiv w:val="1"/>
      <w:marLeft w:val="0"/>
      <w:marRight w:val="0"/>
      <w:marTop w:val="0"/>
      <w:marBottom w:val="0"/>
      <w:divBdr>
        <w:top w:val="none" w:sz="0" w:space="0" w:color="auto"/>
        <w:left w:val="none" w:sz="0" w:space="0" w:color="auto"/>
        <w:bottom w:val="none" w:sz="0" w:space="0" w:color="auto"/>
        <w:right w:val="none" w:sz="0" w:space="0" w:color="auto"/>
      </w:divBdr>
    </w:div>
    <w:div w:id="1382706165">
      <w:bodyDiv w:val="1"/>
      <w:marLeft w:val="0"/>
      <w:marRight w:val="0"/>
      <w:marTop w:val="0"/>
      <w:marBottom w:val="0"/>
      <w:divBdr>
        <w:top w:val="none" w:sz="0" w:space="0" w:color="auto"/>
        <w:left w:val="none" w:sz="0" w:space="0" w:color="auto"/>
        <w:bottom w:val="none" w:sz="0" w:space="0" w:color="auto"/>
        <w:right w:val="none" w:sz="0" w:space="0" w:color="auto"/>
      </w:divBdr>
    </w:div>
    <w:div w:id="1388381040">
      <w:bodyDiv w:val="1"/>
      <w:marLeft w:val="0"/>
      <w:marRight w:val="0"/>
      <w:marTop w:val="0"/>
      <w:marBottom w:val="0"/>
      <w:divBdr>
        <w:top w:val="none" w:sz="0" w:space="0" w:color="auto"/>
        <w:left w:val="none" w:sz="0" w:space="0" w:color="auto"/>
        <w:bottom w:val="none" w:sz="0" w:space="0" w:color="auto"/>
        <w:right w:val="none" w:sz="0" w:space="0" w:color="auto"/>
      </w:divBdr>
    </w:div>
    <w:div w:id="1422143690">
      <w:bodyDiv w:val="1"/>
      <w:marLeft w:val="0"/>
      <w:marRight w:val="0"/>
      <w:marTop w:val="0"/>
      <w:marBottom w:val="0"/>
      <w:divBdr>
        <w:top w:val="none" w:sz="0" w:space="0" w:color="auto"/>
        <w:left w:val="none" w:sz="0" w:space="0" w:color="auto"/>
        <w:bottom w:val="none" w:sz="0" w:space="0" w:color="auto"/>
        <w:right w:val="none" w:sz="0" w:space="0" w:color="auto"/>
      </w:divBdr>
    </w:div>
    <w:div w:id="1436485899">
      <w:bodyDiv w:val="1"/>
      <w:marLeft w:val="0"/>
      <w:marRight w:val="0"/>
      <w:marTop w:val="0"/>
      <w:marBottom w:val="0"/>
      <w:divBdr>
        <w:top w:val="none" w:sz="0" w:space="0" w:color="auto"/>
        <w:left w:val="none" w:sz="0" w:space="0" w:color="auto"/>
        <w:bottom w:val="none" w:sz="0" w:space="0" w:color="auto"/>
        <w:right w:val="none" w:sz="0" w:space="0" w:color="auto"/>
      </w:divBdr>
    </w:div>
    <w:div w:id="1438714269">
      <w:bodyDiv w:val="1"/>
      <w:marLeft w:val="0"/>
      <w:marRight w:val="0"/>
      <w:marTop w:val="0"/>
      <w:marBottom w:val="0"/>
      <w:divBdr>
        <w:top w:val="none" w:sz="0" w:space="0" w:color="auto"/>
        <w:left w:val="none" w:sz="0" w:space="0" w:color="auto"/>
        <w:bottom w:val="none" w:sz="0" w:space="0" w:color="auto"/>
        <w:right w:val="none" w:sz="0" w:space="0" w:color="auto"/>
      </w:divBdr>
    </w:div>
    <w:div w:id="1514103145">
      <w:bodyDiv w:val="1"/>
      <w:marLeft w:val="0"/>
      <w:marRight w:val="0"/>
      <w:marTop w:val="0"/>
      <w:marBottom w:val="0"/>
      <w:divBdr>
        <w:top w:val="none" w:sz="0" w:space="0" w:color="auto"/>
        <w:left w:val="none" w:sz="0" w:space="0" w:color="auto"/>
        <w:bottom w:val="none" w:sz="0" w:space="0" w:color="auto"/>
        <w:right w:val="none" w:sz="0" w:space="0" w:color="auto"/>
      </w:divBdr>
    </w:div>
    <w:div w:id="1544519180">
      <w:bodyDiv w:val="1"/>
      <w:marLeft w:val="0"/>
      <w:marRight w:val="0"/>
      <w:marTop w:val="0"/>
      <w:marBottom w:val="0"/>
      <w:divBdr>
        <w:top w:val="none" w:sz="0" w:space="0" w:color="auto"/>
        <w:left w:val="none" w:sz="0" w:space="0" w:color="auto"/>
        <w:bottom w:val="none" w:sz="0" w:space="0" w:color="auto"/>
        <w:right w:val="none" w:sz="0" w:space="0" w:color="auto"/>
      </w:divBdr>
    </w:div>
    <w:div w:id="1548759424">
      <w:bodyDiv w:val="1"/>
      <w:marLeft w:val="0"/>
      <w:marRight w:val="0"/>
      <w:marTop w:val="0"/>
      <w:marBottom w:val="0"/>
      <w:divBdr>
        <w:top w:val="none" w:sz="0" w:space="0" w:color="auto"/>
        <w:left w:val="none" w:sz="0" w:space="0" w:color="auto"/>
        <w:bottom w:val="none" w:sz="0" w:space="0" w:color="auto"/>
        <w:right w:val="none" w:sz="0" w:space="0" w:color="auto"/>
      </w:divBdr>
    </w:div>
    <w:div w:id="1582250917">
      <w:bodyDiv w:val="1"/>
      <w:marLeft w:val="0"/>
      <w:marRight w:val="0"/>
      <w:marTop w:val="0"/>
      <w:marBottom w:val="0"/>
      <w:divBdr>
        <w:top w:val="none" w:sz="0" w:space="0" w:color="auto"/>
        <w:left w:val="none" w:sz="0" w:space="0" w:color="auto"/>
        <w:bottom w:val="none" w:sz="0" w:space="0" w:color="auto"/>
        <w:right w:val="none" w:sz="0" w:space="0" w:color="auto"/>
      </w:divBdr>
    </w:div>
    <w:div w:id="1613317978">
      <w:bodyDiv w:val="1"/>
      <w:marLeft w:val="0"/>
      <w:marRight w:val="0"/>
      <w:marTop w:val="0"/>
      <w:marBottom w:val="0"/>
      <w:divBdr>
        <w:top w:val="none" w:sz="0" w:space="0" w:color="auto"/>
        <w:left w:val="none" w:sz="0" w:space="0" w:color="auto"/>
        <w:bottom w:val="none" w:sz="0" w:space="0" w:color="auto"/>
        <w:right w:val="none" w:sz="0" w:space="0" w:color="auto"/>
      </w:divBdr>
    </w:div>
    <w:div w:id="1616256901">
      <w:bodyDiv w:val="1"/>
      <w:marLeft w:val="0"/>
      <w:marRight w:val="0"/>
      <w:marTop w:val="0"/>
      <w:marBottom w:val="0"/>
      <w:divBdr>
        <w:top w:val="none" w:sz="0" w:space="0" w:color="auto"/>
        <w:left w:val="none" w:sz="0" w:space="0" w:color="auto"/>
        <w:bottom w:val="none" w:sz="0" w:space="0" w:color="auto"/>
        <w:right w:val="none" w:sz="0" w:space="0" w:color="auto"/>
      </w:divBdr>
    </w:div>
    <w:div w:id="1726172722">
      <w:bodyDiv w:val="1"/>
      <w:marLeft w:val="0"/>
      <w:marRight w:val="0"/>
      <w:marTop w:val="0"/>
      <w:marBottom w:val="0"/>
      <w:divBdr>
        <w:top w:val="none" w:sz="0" w:space="0" w:color="auto"/>
        <w:left w:val="none" w:sz="0" w:space="0" w:color="auto"/>
        <w:bottom w:val="none" w:sz="0" w:space="0" w:color="auto"/>
        <w:right w:val="none" w:sz="0" w:space="0" w:color="auto"/>
      </w:divBdr>
    </w:div>
    <w:div w:id="1727483630">
      <w:bodyDiv w:val="1"/>
      <w:marLeft w:val="0"/>
      <w:marRight w:val="0"/>
      <w:marTop w:val="0"/>
      <w:marBottom w:val="0"/>
      <w:divBdr>
        <w:top w:val="none" w:sz="0" w:space="0" w:color="auto"/>
        <w:left w:val="none" w:sz="0" w:space="0" w:color="auto"/>
        <w:bottom w:val="none" w:sz="0" w:space="0" w:color="auto"/>
        <w:right w:val="none" w:sz="0" w:space="0" w:color="auto"/>
      </w:divBdr>
    </w:div>
    <w:div w:id="1732659362">
      <w:bodyDiv w:val="1"/>
      <w:marLeft w:val="0"/>
      <w:marRight w:val="0"/>
      <w:marTop w:val="0"/>
      <w:marBottom w:val="0"/>
      <w:divBdr>
        <w:top w:val="none" w:sz="0" w:space="0" w:color="auto"/>
        <w:left w:val="none" w:sz="0" w:space="0" w:color="auto"/>
        <w:bottom w:val="none" w:sz="0" w:space="0" w:color="auto"/>
        <w:right w:val="none" w:sz="0" w:space="0" w:color="auto"/>
      </w:divBdr>
    </w:div>
    <w:div w:id="1768772405">
      <w:bodyDiv w:val="1"/>
      <w:marLeft w:val="0"/>
      <w:marRight w:val="0"/>
      <w:marTop w:val="0"/>
      <w:marBottom w:val="0"/>
      <w:divBdr>
        <w:top w:val="none" w:sz="0" w:space="0" w:color="auto"/>
        <w:left w:val="none" w:sz="0" w:space="0" w:color="auto"/>
        <w:bottom w:val="none" w:sz="0" w:space="0" w:color="auto"/>
        <w:right w:val="none" w:sz="0" w:space="0" w:color="auto"/>
      </w:divBdr>
    </w:div>
    <w:div w:id="1791195777">
      <w:bodyDiv w:val="1"/>
      <w:marLeft w:val="0"/>
      <w:marRight w:val="0"/>
      <w:marTop w:val="0"/>
      <w:marBottom w:val="0"/>
      <w:divBdr>
        <w:top w:val="none" w:sz="0" w:space="0" w:color="auto"/>
        <w:left w:val="none" w:sz="0" w:space="0" w:color="auto"/>
        <w:bottom w:val="none" w:sz="0" w:space="0" w:color="auto"/>
        <w:right w:val="none" w:sz="0" w:space="0" w:color="auto"/>
      </w:divBdr>
    </w:div>
    <w:div w:id="1826623266">
      <w:bodyDiv w:val="1"/>
      <w:marLeft w:val="0"/>
      <w:marRight w:val="0"/>
      <w:marTop w:val="0"/>
      <w:marBottom w:val="0"/>
      <w:divBdr>
        <w:top w:val="none" w:sz="0" w:space="0" w:color="auto"/>
        <w:left w:val="none" w:sz="0" w:space="0" w:color="auto"/>
        <w:bottom w:val="none" w:sz="0" w:space="0" w:color="auto"/>
        <w:right w:val="none" w:sz="0" w:space="0" w:color="auto"/>
      </w:divBdr>
    </w:div>
    <w:div w:id="1827820013">
      <w:bodyDiv w:val="1"/>
      <w:marLeft w:val="0"/>
      <w:marRight w:val="0"/>
      <w:marTop w:val="0"/>
      <w:marBottom w:val="0"/>
      <w:divBdr>
        <w:top w:val="none" w:sz="0" w:space="0" w:color="auto"/>
        <w:left w:val="none" w:sz="0" w:space="0" w:color="auto"/>
        <w:bottom w:val="none" w:sz="0" w:space="0" w:color="auto"/>
        <w:right w:val="none" w:sz="0" w:space="0" w:color="auto"/>
      </w:divBdr>
      <w:divsChild>
        <w:div w:id="994147670">
          <w:marLeft w:val="0"/>
          <w:marRight w:val="0"/>
          <w:marTop w:val="0"/>
          <w:marBottom w:val="0"/>
          <w:divBdr>
            <w:top w:val="none" w:sz="0" w:space="0" w:color="auto"/>
            <w:left w:val="none" w:sz="0" w:space="0" w:color="auto"/>
            <w:bottom w:val="none" w:sz="0" w:space="0" w:color="auto"/>
            <w:right w:val="none" w:sz="0" w:space="0" w:color="auto"/>
          </w:divBdr>
        </w:div>
      </w:divsChild>
    </w:div>
    <w:div w:id="1831557576">
      <w:bodyDiv w:val="1"/>
      <w:marLeft w:val="0"/>
      <w:marRight w:val="0"/>
      <w:marTop w:val="0"/>
      <w:marBottom w:val="0"/>
      <w:divBdr>
        <w:top w:val="none" w:sz="0" w:space="0" w:color="auto"/>
        <w:left w:val="none" w:sz="0" w:space="0" w:color="auto"/>
        <w:bottom w:val="none" w:sz="0" w:space="0" w:color="auto"/>
        <w:right w:val="none" w:sz="0" w:space="0" w:color="auto"/>
      </w:divBdr>
    </w:div>
    <w:div w:id="1879974220">
      <w:bodyDiv w:val="1"/>
      <w:marLeft w:val="0"/>
      <w:marRight w:val="0"/>
      <w:marTop w:val="0"/>
      <w:marBottom w:val="0"/>
      <w:divBdr>
        <w:top w:val="none" w:sz="0" w:space="0" w:color="auto"/>
        <w:left w:val="none" w:sz="0" w:space="0" w:color="auto"/>
        <w:bottom w:val="none" w:sz="0" w:space="0" w:color="auto"/>
        <w:right w:val="none" w:sz="0" w:space="0" w:color="auto"/>
      </w:divBdr>
    </w:div>
    <w:div w:id="1908299041">
      <w:bodyDiv w:val="1"/>
      <w:marLeft w:val="0"/>
      <w:marRight w:val="0"/>
      <w:marTop w:val="0"/>
      <w:marBottom w:val="0"/>
      <w:divBdr>
        <w:top w:val="none" w:sz="0" w:space="0" w:color="auto"/>
        <w:left w:val="none" w:sz="0" w:space="0" w:color="auto"/>
        <w:bottom w:val="none" w:sz="0" w:space="0" w:color="auto"/>
        <w:right w:val="none" w:sz="0" w:space="0" w:color="auto"/>
      </w:divBdr>
    </w:div>
    <w:div w:id="1912810485">
      <w:bodyDiv w:val="1"/>
      <w:marLeft w:val="0"/>
      <w:marRight w:val="0"/>
      <w:marTop w:val="0"/>
      <w:marBottom w:val="0"/>
      <w:divBdr>
        <w:top w:val="none" w:sz="0" w:space="0" w:color="auto"/>
        <w:left w:val="none" w:sz="0" w:space="0" w:color="auto"/>
        <w:bottom w:val="none" w:sz="0" w:space="0" w:color="auto"/>
        <w:right w:val="none" w:sz="0" w:space="0" w:color="auto"/>
      </w:divBdr>
    </w:div>
    <w:div w:id="1955020782">
      <w:bodyDiv w:val="1"/>
      <w:marLeft w:val="0"/>
      <w:marRight w:val="0"/>
      <w:marTop w:val="0"/>
      <w:marBottom w:val="0"/>
      <w:divBdr>
        <w:top w:val="none" w:sz="0" w:space="0" w:color="auto"/>
        <w:left w:val="none" w:sz="0" w:space="0" w:color="auto"/>
        <w:bottom w:val="none" w:sz="0" w:space="0" w:color="auto"/>
        <w:right w:val="none" w:sz="0" w:space="0" w:color="auto"/>
      </w:divBdr>
    </w:div>
    <w:div w:id="1967273100">
      <w:bodyDiv w:val="1"/>
      <w:marLeft w:val="0"/>
      <w:marRight w:val="0"/>
      <w:marTop w:val="0"/>
      <w:marBottom w:val="0"/>
      <w:divBdr>
        <w:top w:val="none" w:sz="0" w:space="0" w:color="auto"/>
        <w:left w:val="none" w:sz="0" w:space="0" w:color="auto"/>
        <w:bottom w:val="none" w:sz="0" w:space="0" w:color="auto"/>
        <w:right w:val="none" w:sz="0" w:space="0" w:color="auto"/>
      </w:divBdr>
    </w:div>
    <w:div w:id="1984506330">
      <w:bodyDiv w:val="1"/>
      <w:marLeft w:val="0"/>
      <w:marRight w:val="0"/>
      <w:marTop w:val="0"/>
      <w:marBottom w:val="0"/>
      <w:divBdr>
        <w:top w:val="none" w:sz="0" w:space="0" w:color="auto"/>
        <w:left w:val="none" w:sz="0" w:space="0" w:color="auto"/>
        <w:bottom w:val="none" w:sz="0" w:space="0" w:color="auto"/>
        <w:right w:val="none" w:sz="0" w:space="0" w:color="auto"/>
      </w:divBdr>
    </w:div>
    <w:div w:id="1994211362">
      <w:bodyDiv w:val="1"/>
      <w:marLeft w:val="0"/>
      <w:marRight w:val="0"/>
      <w:marTop w:val="0"/>
      <w:marBottom w:val="0"/>
      <w:divBdr>
        <w:top w:val="none" w:sz="0" w:space="0" w:color="auto"/>
        <w:left w:val="none" w:sz="0" w:space="0" w:color="auto"/>
        <w:bottom w:val="none" w:sz="0" w:space="0" w:color="auto"/>
        <w:right w:val="none" w:sz="0" w:space="0" w:color="auto"/>
      </w:divBdr>
    </w:div>
    <w:div w:id="2001618514">
      <w:bodyDiv w:val="1"/>
      <w:marLeft w:val="0"/>
      <w:marRight w:val="0"/>
      <w:marTop w:val="0"/>
      <w:marBottom w:val="0"/>
      <w:divBdr>
        <w:top w:val="none" w:sz="0" w:space="0" w:color="auto"/>
        <w:left w:val="none" w:sz="0" w:space="0" w:color="auto"/>
        <w:bottom w:val="none" w:sz="0" w:space="0" w:color="auto"/>
        <w:right w:val="none" w:sz="0" w:space="0" w:color="auto"/>
      </w:divBdr>
    </w:div>
    <w:div w:id="2017490450">
      <w:bodyDiv w:val="1"/>
      <w:marLeft w:val="0"/>
      <w:marRight w:val="0"/>
      <w:marTop w:val="0"/>
      <w:marBottom w:val="0"/>
      <w:divBdr>
        <w:top w:val="none" w:sz="0" w:space="0" w:color="auto"/>
        <w:left w:val="none" w:sz="0" w:space="0" w:color="auto"/>
        <w:bottom w:val="none" w:sz="0" w:space="0" w:color="auto"/>
        <w:right w:val="none" w:sz="0" w:space="0" w:color="auto"/>
      </w:divBdr>
    </w:div>
    <w:div w:id="2028945718">
      <w:bodyDiv w:val="1"/>
      <w:marLeft w:val="0"/>
      <w:marRight w:val="0"/>
      <w:marTop w:val="0"/>
      <w:marBottom w:val="0"/>
      <w:divBdr>
        <w:top w:val="none" w:sz="0" w:space="0" w:color="auto"/>
        <w:left w:val="none" w:sz="0" w:space="0" w:color="auto"/>
        <w:bottom w:val="none" w:sz="0" w:space="0" w:color="auto"/>
        <w:right w:val="none" w:sz="0" w:space="0" w:color="auto"/>
      </w:divBdr>
    </w:div>
    <w:div w:id="2041777145">
      <w:bodyDiv w:val="1"/>
      <w:marLeft w:val="0"/>
      <w:marRight w:val="0"/>
      <w:marTop w:val="0"/>
      <w:marBottom w:val="0"/>
      <w:divBdr>
        <w:top w:val="none" w:sz="0" w:space="0" w:color="auto"/>
        <w:left w:val="none" w:sz="0" w:space="0" w:color="auto"/>
        <w:bottom w:val="none" w:sz="0" w:space="0" w:color="auto"/>
        <w:right w:val="none" w:sz="0" w:space="0" w:color="auto"/>
      </w:divBdr>
    </w:div>
    <w:div w:id="2081055621">
      <w:bodyDiv w:val="1"/>
      <w:marLeft w:val="0"/>
      <w:marRight w:val="0"/>
      <w:marTop w:val="0"/>
      <w:marBottom w:val="0"/>
      <w:divBdr>
        <w:top w:val="none" w:sz="0" w:space="0" w:color="auto"/>
        <w:left w:val="none" w:sz="0" w:space="0" w:color="auto"/>
        <w:bottom w:val="none" w:sz="0" w:space="0" w:color="auto"/>
        <w:right w:val="none" w:sz="0" w:space="0" w:color="auto"/>
      </w:divBdr>
    </w:div>
    <w:div w:id="2100364344">
      <w:bodyDiv w:val="1"/>
      <w:marLeft w:val="0"/>
      <w:marRight w:val="0"/>
      <w:marTop w:val="0"/>
      <w:marBottom w:val="0"/>
      <w:divBdr>
        <w:top w:val="none" w:sz="0" w:space="0" w:color="auto"/>
        <w:left w:val="none" w:sz="0" w:space="0" w:color="auto"/>
        <w:bottom w:val="none" w:sz="0" w:space="0" w:color="auto"/>
        <w:right w:val="none" w:sz="0" w:space="0" w:color="auto"/>
      </w:divBdr>
    </w:div>
    <w:div w:id="21389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936A-F19A-46CA-921D-0A9EA48E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1902</Words>
  <Characters>8929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STANDARD WEEKLY REPORT</vt:lpstr>
    </vt:vector>
  </TitlesOfParts>
  <Company>Liverpool Direct Limited</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WEEKLY REPORT</dc:title>
  <dc:subject/>
  <dc:creator>HaleA</dc:creator>
  <cp:keywords/>
  <dc:description/>
  <cp:lastModifiedBy>Mansfield, Joanne</cp:lastModifiedBy>
  <cp:revision>3</cp:revision>
  <cp:lastPrinted>2015-07-22T09:05:00Z</cp:lastPrinted>
  <dcterms:created xsi:type="dcterms:W3CDTF">2015-12-03T14:30:00Z</dcterms:created>
  <dcterms:modified xsi:type="dcterms:W3CDTF">2015-12-03T14:47:00Z</dcterms:modified>
</cp:coreProperties>
</file>